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驻马店市中医院加压设备改造要求</w:t>
      </w:r>
    </w:p>
    <w:p>
      <w:pPr>
        <w:ind w:firstLine="56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根据现有无负压供水设备的使用情况及住家户的反应，将对此套设备改造为低噪音设备，具体要求如下：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1、将现有的两台水泵更换为低噪音的不锈钢管中泵，具体参数如下表：</w:t>
      </w:r>
    </w:p>
    <w:tbl>
      <w:tblPr>
        <w:tblStyle w:val="3"/>
        <w:tblW w:w="8985" w:type="dxa"/>
        <w:tblInd w:w="-24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1830"/>
        <w:gridCol w:w="1440"/>
        <w:gridCol w:w="1620"/>
        <w:gridCol w:w="1020"/>
        <w:gridCol w:w="9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流量（m³/h）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扬程（m）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功率（kw）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不锈钢管中泵</w:t>
            </w:r>
          </w:p>
        </w:tc>
        <w:tc>
          <w:tcPr>
            <w:tcW w:w="1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9.2</w:t>
            </w:r>
          </w:p>
        </w:tc>
        <w:tc>
          <w:tcPr>
            <w:tcW w:w="1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9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2、变频控制柜：变频控制，触摸屏中文人机界面，可编程序控制器及足够的输入、输出模块，预留BA通讯接口，有远程监控，ABB变频器（11kw），防护等级：IP55。</w:t>
      </w:r>
    </w:p>
    <w:p>
      <w:pPr>
        <w:numPr>
          <w:ilvl w:val="0"/>
          <w:numId w:val="0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3、对现有设备进行移位并安装改造，包括：机组内的不锈钢管件的连接，机组与市政管道及用户管道之间的连接，含此过程所需要的一切材料。</w:t>
      </w:r>
    </w:p>
    <w:p>
      <w:pPr>
        <w:numPr>
          <w:ilvl w:val="0"/>
          <w:numId w:val="0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4、控制柜的安装，包括电缆及其他安装所需材料。</w:t>
      </w:r>
    </w:p>
    <w:p>
      <w:pPr>
        <w:numPr>
          <w:ilvl w:val="0"/>
          <w:numId w:val="0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5、设备必须具有合理的、足够的减震降噪措施，保证运行时的噪音不得大于40分贝。</w:t>
      </w:r>
    </w:p>
    <w:p>
      <w:pPr>
        <w:numPr>
          <w:ilvl w:val="0"/>
          <w:numId w:val="0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6、调试运行合格。</w:t>
      </w:r>
    </w:p>
    <w:p>
      <w:pPr>
        <w:pStyle w:val="2"/>
        <w:numPr>
          <w:ilvl w:val="0"/>
          <w:numId w:val="0"/>
        </w:numPr>
        <w:shd w:val="clear" w:color="auto" w:fill="FFFFFF"/>
        <w:spacing w:before="0" w:beforeAutospacing="0" w:after="0" w:afterAutospacing="0" w:line="480" w:lineRule="atLeast"/>
        <w:jc w:val="both"/>
        <w:rPr>
          <w:rFonts w:hint="eastAsia" w:eastAsia="宋体" w:asciiTheme="minorEastAsia" w:hAnsiTheme="minorEastAsia"/>
          <w:sz w:val="32"/>
          <w:lang w:eastAsia="zh-CN"/>
        </w:rPr>
      </w:pPr>
      <w:r>
        <w:rPr>
          <w:rFonts w:hint="eastAsia" w:asciiTheme="minorEastAsia" w:hAnsiTheme="minorEastAsia"/>
          <w:sz w:val="32"/>
          <w:lang w:val="en-US" w:eastAsia="zh-CN"/>
        </w:rPr>
        <w:t>7、</w:t>
      </w:r>
      <w:r>
        <w:rPr>
          <w:rFonts w:hint="eastAsia" w:asciiTheme="minorEastAsia" w:hAnsiTheme="minorEastAsia"/>
          <w:sz w:val="32"/>
        </w:rPr>
        <w:t>质保期3年</w:t>
      </w:r>
      <w:r>
        <w:rPr>
          <w:rFonts w:hint="eastAsia" w:asciiTheme="minorEastAsia" w:hAnsiTheme="minorEastAsia"/>
          <w:sz w:val="32"/>
          <w:lang w:eastAsia="zh-CN"/>
        </w:rPr>
        <w:t>。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jc w:val="both"/>
        <w:rPr>
          <w:rFonts w:asciiTheme="minorEastAsia" w:hAnsiTheme="minorEastAsia"/>
          <w:sz w:val="32"/>
        </w:rPr>
      </w:pPr>
      <w:r>
        <w:rPr>
          <w:rFonts w:hint="eastAsia" w:asciiTheme="minorEastAsia" w:hAnsiTheme="minorEastAsia"/>
          <w:sz w:val="32"/>
          <w:lang w:val="en-US" w:eastAsia="zh-CN"/>
        </w:rPr>
        <w:t>8、</w:t>
      </w:r>
      <w:r>
        <w:rPr>
          <w:rFonts w:hint="eastAsia" w:asciiTheme="minorEastAsia" w:hAnsiTheme="minorEastAsia"/>
          <w:sz w:val="32"/>
        </w:rPr>
        <w:t>合同签</w:t>
      </w:r>
      <w:r>
        <w:rPr>
          <w:rFonts w:hint="eastAsia" w:asciiTheme="minorEastAsia" w:hAnsiTheme="minorEastAsia"/>
          <w:sz w:val="32"/>
          <w:lang w:val="en-US" w:eastAsia="zh-CN"/>
        </w:rPr>
        <w:t>订</w:t>
      </w:r>
      <w:r>
        <w:rPr>
          <w:rFonts w:hint="eastAsia" w:asciiTheme="minorEastAsia" w:hAnsiTheme="minorEastAsia"/>
          <w:sz w:val="32"/>
        </w:rPr>
        <w:t>后</w:t>
      </w:r>
      <w:r>
        <w:rPr>
          <w:rFonts w:hint="eastAsia" w:asciiTheme="minorEastAsia" w:hAnsiTheme="minorEastAsia"/>
          <w:sz w:val="32"/>
          <w:u w:val="single"/>
          <w:lang w:val="en-US" w:eastAsia="zh-CN"/>
        </w:rPr>
        <w:t xml:space="preserve"> 15   </w:t>
      </w:r>
      <w:r>
        <w:rPr>
          <w:rFonts w:hint="eastAsia" w:asciiTheme="minorEastAsia" w:hAnsiTheme="minorEastAsia"/>
          <w:sz w:val="32"/>
        </w:rPr>
        <w:t>天内完成</w:t>
      </w:r>
      <w:r>
        <w:rPr>
          <w:rFonts w:hint="eastAsia" w:asciiTheme="minorEastAsia" w:hAnsiTheme="minorEastAsia"/>
          <w:sz w:val="32"/>
          <w:lang w:val="en-US" w:eastAsia="zh-CN"/>
        </w:rPr>
        <w:t>改造</w:t>
      </w:r>
      <w:r>
        <w:rPr>
          <w:rFonts w:hint="eastAsia" w:asciiTheme="minorEastAsia" w:hAnsiTheme="minorEastAsia"/>
          <w:sz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/>
          <w:sz w:val="32"/>
          <w:lang w:eastAsia="zh-CN"/>
        </w:rPr>
      </w:pPr>
      <w:r>
        <w:rPr>
          <w:rFonts w:hint="eastAsia" w:asciiTheme="minorEastAsia" w:hAnsiTheme="minorEastAsia"/>
          <w:sz w:val="32"/>
          <w:lang w:val="en-US" w:eastAsia="zh-CN"/>
        </w:rPr>
        <w:t>9</w:t>
      </w:r>
      <w:r>
        <w:rPr>
          <w:rFonts w:hint="eastAsia" w:asciiTheme="minorEastAsia" w:hAnsiTheme="minorEastAsia"/>
          <w:sz w:val="32"/>
        </w:rPr>
        <w:t>、</w:t>
      </w:r>
      <w:r>
        <w:rPr>
          <w:rFonts w:hint="eastAsia" w:asciiTheme="minorEastAsia" w:hAnsiTheme="minorEastAsia"/>
          <w:color w:val="FF0000"/>
          <w:sz w:val="32"/>
          <w:highlight w:val="none"/>
        </w:rPr>
        <w:t>有投标意向的供应商需在公告发出后进行现场沟通，了解项目详细服务需求，并提交方案</w:t>
      </w:r>
      <w:r>
        <w:rPr>
          <w:rFonts w:hint="eastAsia" w:asciiTheme="minorEastAsia" w:hAnsiTheme="minorEastAsia"/>
          <w:color w:val="FF0000"/>
          <w:sz w:val="32"/>
          <w:highlight w:val="none"/>
          <w:lang w:eastAsia="zh-CN"/>
        </w:rPr>
        <w:t>。</w:t>
      </w:r>
    </w:p>
    <w:p>
      <w:pPr>
        <w:numPr>
          <w:numId w:val="0"/>
        </w:numPr>
        <w:ind w:left="560" w:leftChars="0"/>
        <w:jc w:val="left"/>
        <w:rPr>
          <w:rFonts w:hint="default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yNGU5MjFiZWU2ZTkyMTZhZDU5NDk5ZTg5NzZkMzcifQ=="/>
  </w:docVars>
  <w:rsids>
    <w:rsidRoot w:val="66102452"/>
    <w:rsid w:val="63186308"/>
    <w:rsid w:val="66102452"/>
    <w:rsid w:val="66E648FB"/>
    <w:rsid w:val="6DBB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2023-12-14T04:27:00Z</dcterms:created>
  <dc:creator>dell</dc:creator>
  <cp:lastModifiedBy>驻马店市中医院招标办</cp:lastModifiedBy>
  <dcterms:modified xsi:type="dcterms:W3CDTF">2024-01-13T03:13:34Z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39286277389F46B2A64AEF5AC128686F_11</vt:lpwstr>
  </property>
</Properties>
</file>