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7A5EF">
      <w:pPr>
        <w:spacing w:before="72" w:line="219" w:lineRule="auto"/>
        <w:ind w:left="2050"/>
        <w:outlineLvl w:val="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7"/>
          <w:sz w:val="36"/>
          <w:szCs w:val="36"/>
        </w:rPr>
        <w:t>驻马店市中医院医疗设备购置</w:t>
      </w:r>
    </w:p>
    <w:p w14:paraId="41782FAD">
      <w:pPr>
        <w:tabs>
          <w:tab w:val="left" w:pos="761"/>
        </w:tabs>
        <w:spacing w:before="190" w:line="219" w:lineRule="auto"/>
        <w:ind w:left="275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z w:val="36"/>
          <w:szCs w:val="36"/>
          <w:u w:val="single" w:color="auto"/>
        </w:rPr>
        <w:tab/>
      </w:r>
      <w:r>
        <w:rPr>
          <w:rFonts w:ascii="宋体" w:hAnsi="宋体" w:eastAsia="宋体" w:cs="宋体"/>
          <w:b/>
          <w:bCs/>
          <w:spacing w:val="12"/>
          <w:sz w:val="36"/>
          <w:szCs w:val="36"/>
          <w:u w:val="single" w:color="auto"/>
        </w:rPr>
        <w:t>多功能医用创口冲洗机</w:t>
      </w:r>
      <w:r>
        <w:rPr>
          <w:rFonts w:ascii="宋体" w:hAnsi="宋体" w:eastAsia="宋体" w:cs="宋体"/>
          <w:spacing w:val="12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12"/>
          <w:sz w:val="36"/>
          <w:szCs w:val="36"/>
        </w:rPr>
        <w:t>技术参数配置及资金预算表</w:t>
      </w:r>
    </w:p>
    <w:p w14:paraId="49A3C77C">
      <w:pPr>
        <w:spacing w:before="148"/>
      </w:pPr>
    </w:p>
    <w:tbl>
      <w:tblPr>
        <w:tblStyle w:val="4"/>
        <w:tblW w:w="95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99"/>
        <w:gridCol w:w="4955"/>
        <w:gridCol w:w="2508"/>
        <w:gridCol w:w="874"/>
      </w:tblGrid>
      <w:tr w14:paraId="3C0BCB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253" w:type="dxa"/>
            <w:gridSpan w:val="2"/>
            <w:vMerge w:val="restart"/>
            <w:tcBorders>
              <w:bottom w:val="nil"/>
            </w:tcBorders>
            <w:vAlign w:val="top"/>
          </w:tcPr>
          <w:p w14:paraId="1D7A1ED1">
            <w:pPr>
              <w:spacing w:line="304" w:lineRule="auto"/>
              <w:rPr>
                <w:rFonts w:ascii="Arial"/>
                <w:sz w:val="21"/>
              </w:rPr>
            </w:pPr>
          </w:p>
          <w:p w14:paraId="2A68D13B">
            <w:pPr>
              <w:pStyle w:val="5"/>
              <w:spacing w:before="68" w:line="221" w:lineRule="auto"/>
              <w:ind w:left="195"/>
            </w:pPr>
            <w:r>
              <w:rPr>
                <w:spacing w:val="2"/>
              </w:rPr>
              <w:t>设备名称</w:t>
            </w:r>
          </w:p>
        </w:tc>
        <w:tc>
          <w:tcPr>
            <w:tcW w:w="4955" w:type="dxa"/>
            <w:vMerge w:val="restart"/>
            <w:tcBorders>
              <w:bottom w:val="nil"/>
            </w:tcBorders>
            <w:vAlign w:val="top"/>
          </w:tcPr>
          <w:p w14:paraId="1204283B">
            <w:pPr>
              <w:spacing w:line="302" w:lineRule="auto"/>
              <w:rPr>
                <w:rFonts w:ascii="Arial"/>
                <w:sz w:val="21"/>
              </w:rPr>
            </w:pPr>
          </w:p>
          <w:p w14:paraId="74661AF7">
            <w:pPr>
              <w:pStyle w:val="5"/>
              <w:spacing w:before="68" w:line="219" w:lineRule="auto"/>
              <w:ind w:left="592"/>
            </w:pPr>
            <w:r>
              <w:t>多功能医用创口冲洗机</w:t>
            </w:r>
          </w:p>
        </w:tc>
        <w:tc>
          <w:tcPr>
            <w:tcW w:w="3382" w:type="dxa"/>
            <w:gridSpan w:val="2"/>
            <w:vAlign w:val="top"/>
          </w:tcPr>
          <w:p w14:paraId="3E18C9F2">
            <w:pPr>
              <w:pStyle w:val="5"/>
              <w:spacing w:before="153" w:line="219" w:lineRule="auto"/>
              <w:ind w:left="97"/>
            </w:pPr>
            <w:r>
              <w:rPr>
                <w:spacing w:val="5"/>
              </w:rPr>
              <w:t>数量：1台</w:t>
            </w:r>
          </w:p>
        </w:tc>
      </w:tr>
      <w:tr w14:paraId="5936C4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53" w:type="dxa"/>
            <w:gridSpan w:val="2"/>
            <w:vMerge w:val="continue"/>
            <w:tcBorders>
              <w:top w:val="nil"/>
            </w:tcBorders>
            <w:vAlign w:val="top"/>
          </w:tcPr>
          <w:p w14:paraId="11DEEABF">
            <w:pPr>
              <w:rPr>
                <w:rFonts w:ascii="Arial"/>
                <w:sz w:val="21"/>
              </w:rPr>
            </w:pPr>
          </w:p>
        </w:tc>
        <w:tc>
          <w:tcPr>
            <w:tcW w:w="4955" w:type="dxa"/>
            <w:vMerge w:val="continue"/>
            <w:tcBorders>
              <w:top w:val="nil"/>
            </w:tcBorders>
            <w:vAlign w:val="top"/>
          </w:tcPr>
          <w:p w14:paraId="1D855E03">
            <w:pPr>
              <w:rPr>
                <w:rFonts w:ascii="Arial"/>
                <w:sz w:val="21"/>
              </w:rPr>
            </w:pPr>
          </w:p>
        </w:tc>
        <w:tc>
          <w:tcPr>
            <w:tcW w:w="3382" w:type="dxa"/>
            <w:gridSpan w:val="2"/>
            <w:vAlign w:val="top"/>
          </w:tcPr>
          <w:p w14:paraId="58D74C68">
            <w:pPr>
              <w:pStyle w:val="5"/>
              <w:spacing w:before="108" w:line="219" w:lineRule="auto"/>
              <w:ind w:left="97"/>
            </w:pPr>
            <w:r>
              <w:rPr>
                <w:spacing w:val="-1"/>
              </w:rPr>
              <w:t>进口/国产/无要求：国产</w:t>
            </w:r>
          </w:p>
        </w:tc>
      </w:tr>
      <w:tr w14:paraId="09D528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590" w:type="dxa"/>
            <w:gridSpan w:val="5"/>
            <w:vAlign w:val="top"/>
          </w:tcPr>
          <w:p w14:paraId="5ACC8D86">
            <w:pPr>
              <w:pStyle w:val="5"/>
              <w:spacing w:before="180" w:line="219" w:lineRule="auto"/>
              <w:ind w:left="4095"/>
            </w:pPr>
            <w:r>
              <w:rPr>
                <w:spacing w:val="-2"/>
              </w:rPr>
              <w:t>主要技术参数要求</w:t>
            </w:r>
          </w:p>
        </w:tc>
      </w:tr>
      <w:tr w14:paraId="28FDF9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54" w:type="dxa"/>
            <w:vAlign w:val="top"/>
          </w:tcPr>
          <w:p w14:paraId="682394CA">
            <w:pPr>
              <w:pStyle w:val="5"/>
              <w:spacing w:before="181" w:line="221" w:lineRule="auto"/>
              <w:ind w:left="155"/>
            </w:pPr>
            <w:r>
              <w:rPr>
                <w:spacing w:val="6"/>
              </w:rPr>
              <w:t>序号</w:t>
            </w:r>
          </w:p>
        </w:tc>
        <w:tc>
          <w:tcPr>
            <w:tcW w:w="7962" w:type="dxa"/>
            <w:gridSpan w:val="3"/>
            <w:vAlign w:val="top"/>
          </w:tcPr>
          <w:p w14:paraId="134917EC">
            <w:pPr>
              <w:pStyle w:val="5"/>
              <w:spacing w:before="180" w:line="219" w:lineRule="auto"/>
              <w:ind w:left="3801"/>
            </w:pPr>
            <w:r>
              <w:rPr>
                <w:spacing w:val="-17"/>
              </w:rPr>
              <w:t>内</w:t>
            </w:r>
            <w:r>
              <w:rPr>
                <w:spacing w:val="13"/>
              </w:rPr>
              <w:t xml:space="preserve">    </w:t>
            </w:r>
            <w:r>
              <w:rPr>
                <w:spacing w:val="-17"/>
              </w:rPr>
              <w:t>容</w:t>
            </w:r>
          </w:p>
        </w:tc>
        <w:tc>
          <w:tcPr>
            <w:tcW w:w="874" w:type="dxa"/>
            <w:vAlign w:val="top"/>
          </w:tcPr>
          <w:p w14:paraId="2CBDA1E0">
            <w:pPr>
              <w:pStyle w:val="5"/>
              <w:spacing w:before="181" w:line="221" w:lineRule="auto"/>
              <w:ind w:left="119"/>
            </w:pPr>
            <w:r>
              <w:rPr>
                <w:spacing w:val="5"/>
              </w:rPr>
              <w:t>备注</w:t>
            </w:r>
          </w:p>
        </w:tc>
      </w:tr>
      <w:tr w14:paraId="44DC9C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54" w:type="dxa"/>
            <w:vAlign w:val="top"/>
          </w:tcPr>
          <w:p w14:paraId="4564D216">
            <w:pPr>
              <w:pStyle w:val="5"/>
              <w:spacing w:before="243" w:line="184" w:lineRule="auto"/>
              <w:ind w:left="315"/>
            </w:pPr>
            <w:r>
              <w:t>1</w:t>
            </w:r>
          </w:p>
        </w:tc>
        <w:tc>
          <w:tcPr>
            <w:tcW w:w="7962" w:type="dxa"/>
            <w:gridSpan w:val="3"/>
            <w:vAlign w:val="top"/>
          </w:tcPr>
          <w:p w14:paraId="144B3C76">
            <w:pPr>
              <w:pStyle w:val="5"/>
              <w:spacing w:before="189" w:line="219" w:lineRule="auto"/>
              <w:ind w:left="101"/>
            </w:pPr>
            <w:r>
              <w:t>清水冲洗功能：使用压力可调的清水冲洗伤口，且冲洗时液流会有间歇式脉冲效果。</w:t>
            </w:r>
          </w:p>
        </w:tc>
        <w:tc>
          <w:tcPr>
            <w:tcW w:w="874" w:type="dxa"/>
            <w:vAlign w:val="top"/>
          </w:tcPr>
          <w:p w14:paraId="13F3D9F3">
            <w:pPr>
              <w:rPr>
                <w:rFonts w:ascii="Arial"/>
                <w:sz w:val="21"/>
              </w:rPr>
            </w:pPr>
          </w:p>
        </w:tc>
      </w:tr>
      <w:tr w14:paraId="20F8F1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54" w:type="dxa"/>
            <w:vAlign w:val="top"/>
          </w:tcPr>
          <w:p w14:paraId="68CC2642">
            <w:pPr>
              <w:pStyle w:val="5"/>
              <w:spacing w:before="235" w:line="183" w:lineRule="auto"/>
              <w:ind w:left="315"/>
            </w:pPr>
            <w:r>
              <w:t>2</w:t>
            </w:r>
          </w:p>
        </w:tc>
        <w:tc>
          <w:tcPr>
            <w:tcW w:w="7962" w:type="dxa"/>
            <w:gridSpan w:val="3"/>
            <w:vAlign w:val="top"/>
          </w:tcPr>
          <w:p w14:paraId="060FD870">
            <w:pPr>
              <w:pStyle w:val="5"/>
              <w:spacing w:before="181" w:line="219" w:lineRule="auto"/>
              <w:ind w:left="101"/>
            </w:pPr>
            <w:r>
              <w:t>清水冲洗加热功能：使用清水冲洗伤口时，可实现清水加热功能。</w:t>
            </w:r>
          </w:p>
        </w:tc>
        <w:tc>
          <w:tcPr>
            <w:tcW w:w="874" w:type="dxa"/>
            <w:vAlign w:val="top"/>
          </w:tcPr>
          <w:p w14:paraId="44BF669D">
            <w:pPr>
              <w:rPr>
                <w:rFonts w:ascii="Arial"/>
                <w:sz w:val="21"/>
              </w:rPr>
            </w:pPr>
          </w:p>
        </w:tc>
      </w:tr>
      <w:tr w14:paraId="199F2C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54" w:type="dxa"/>
            <w:vAlign w:val="top"/>
          </w:tcPr>
          <w:p w14:paraId="7590EECE">
            <w:pPr>
              <w:pStyle w:val="5"/>
              <w:spacing w:before="236" w:line="183" w:lineRule="auto"/>
              <w:ind w:left="315"/>
            </w:pPr>
            <w:r>
              <w:t>3</w:t>
            </w:r>
          </w:p>
        </w:tc>
        <w:tc>
          <w:tcPr>
            <w:tcW w:w="7962" w:type="dxa"/>
            <w:gridSpan w:val="3"/>
            <w:vAlign w:val="top"/>
          </w:tcPr>
          <w:p w14:paraId="701780C8">
            <w:pPr>
              <w:pStyle w:val="5"/>
              <w:spacing w:before="181" w:line="219" w:lineRule="auto"/>
              <w:ind w:left="101"/>
            </w:pPr>
            <w:r>
              <w:t>清洗液冲洗功能：使用清洗液冲洗喷洒伤口，且冲洗时液流会有间歇式脉冲效果。</w:t>
            </w:r>
          </w:p>
        </w:tc>
        <w:tc>
          <w:tcPr>
            <w:tcW w:w="874" w:type="dxa"/>
            <w:vAlign w:val="top"/>
          </w:tcPr>
          <w:p w14:paraId="4456F99E">
            <w:pPr>
              <w:rPr>
                <w:rFonts w:ascii="Arial"/>
                <w:sz w:val="21"/>
              </w:rPr>
            </w:pPr>
          </w:p>
        </w:tc>
      </w:tr>
      <w:tr w14:paraId="583537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54" w:type="dxa"/>
            <w:vAlign w:val="top"/>
          </w:tcPr>
          <w:p w14:paraId="72C01E5B">
            <w:pPr>
              <w:pStyle w:val="5"/>
              <w:spacing w:before="237" w:line="183" w:lineRule="auto"/>
              <w:ind w:left="315"/>
            </w:pPr>
            <w:r>
              <w:t>4</w:t>
            </w:r>
          </w:p>
        </w:tc>
        <w:tc>
          <w:tcPr>
            <w:tcW w:w="7962" w:type="dxa"/>
            <w:gridSpan w:val="3"/>
            <w:vAlign w:val="top"/>
          </w:tcPr>
          <w:p w14:paraId="3B334C96">
            <w:pPr>
              <w:pStyle w:val="5"/>
              <w:spacing w:before="183" w:line="219" w:lineRule="auto"/>
              <w:ind w:left="101"/>
            </w:pPr>
            <w:r>
              <w:t>交替冲洗功能：清水冲洗和清洗液冲洗在预设的程序下自动交替冲洗。</w:t>
            </w:r>
          </w:p>
        </w:tc>
        <w:tc>
          <w:tcPr>
            <w:tcW w:w="874" w:type="dxa"/>
            <w:vAlign w:val="top"/>
          </w:tcPr>
          <w:p w14:paraId="454D9B83">
            <w:pPr>
              <w:rPr>
                <w:rFonts w:ascii="Arial"/>
                <w:sz w:val="21"/>
              </w:rPr>
            </w:pPr>
          </w:p>
        </w:tc>
      </w:tr>
      <w:tr w14:paraId="36BDB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54" w:type="dxa"/>
            <w:vAlign w:val="top"/>
          </w:tcPr>
          <w:p w14:paraId="2040D0FC">
            <w:pPr>
              <w:pStyle w:val="5"/>
              <w:spacing w:before="238" w:line="182" w:lineRule="auto"/>
              <w:ind w:left="315"/>
            </w:pPr>
            <w:r>
              <w:t>5</w:t>
            </w:r>
          </w:p>
        </w:tc>
        <w:tc>
          <w:tcPr>
            <w:tcW w:w="7962" w:type="dxa"/>
            <w:gridSpan w:val="3"/>
            <w:vAlign w:val="top"/>
          </w:tcPr>
          <w:p w14:paraId="12C3BF9B">
            <w:pPr>
              <w:pStyle w:val="5"/>
              <w:spacing w:before="183" w:line="219" w:lineRule="auto"/>
              <w:ind w:left="101"/>
            </w:pPr>
            <w:r>
              <w:t>喷头可调功能：使用可调式喷头，可实现冲洗过程中冲洗面积的调节。</w:t>
            </w:r>
          </w:p>
        </w:tc>
        <w:tc>
          <w:tcPr>
            <w:tcW w:w="874" w:type="dxa"/>
            <w:vAlign w:val="top"/>
          </w:tcPr>
          <w:p w14:paraId="051FEB2E">
            <w:pPr>
              <w:rPr>
                <w:rFonts w:ascii="Arial"/>
                <w:sz w:val="21"/>
              </w:rPr>
            </w:pPr>
          </w:p>
        </w:tc>
      </w:tr>
      <w:tr w14:paraId="663B2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54" w:type="dxa"/>
            <w:vAlign w:val="top"/>
          </w:tcPr>
          <w:p w14:paraId="59B9F0CA">
            <w:pPr>
              <w:pStyle w:val="5"/>
              <w:spacing w:before="237" w:line="183" w:lineRule="auto"/>
              <w:ind w:left="315"/>
            </w:pPr>
            <w:r>
              <w:t>6</w:t>
            </w:r>
          </w:p>
        </w:tc>
        <w:tc>
          <w:tcPr>
            <w:tcW w:w="7962" w:type="dxa"/>
            <w:gridSpan w:val="3"/>
            <w:vAlign w:val="top"/>
          </w:tcPr>
          <w:p w14:paraId="5F426F3A">
            <w:pPr>
              <w:pStyle w:val="5"/>
              <w:spacing w:before="183" w:line="219" w:lineRule="auto"/>
              <w:ind w:left="101"/>
            </w:pPr>
            <w:r>
              <w:t>打印功能：打印创口冲洗记录单。</w:t>
            </w:r>
          </w:p>
        </w:tc>
        <w:tc>
          <w:tcPr>
            <w:tcW w:w="874" w:type="dxa"/>
            <w:vAlign w:val="top"/>
          </w:tcPr>
          <w:p w14:paraId="5FC0B8E4">
            <w:pPr>
              <w:rPr>
                <w:rFonts w:ascii="Arial"/>
                <w:sz w:val="21"/>
              </w:rPr>
            </w:pPr>
          </w:p>
        </w:tc>
      </w:tr>
      <w:tr w14:paraId="2B6C59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54" w:type="dxa"/>
            <w:vAlign w:val="top"/>
          </w:tcPr>
          <w:p w14:paraId="1FF36C63">
            <w:pPr>
              <w:pStyle w:val="5"/>
              <w:spacing w:before="238" w:line="182" w:lineRule="auto"/>
              <w:ind w:left="315"/>
            </w:pPr>
            <w:r>
              <w:t>7</w:t>
            </w:r>
          </w:p>
        </w:tc>
        <w:tc>
          <w:tcPr>
            <w:tcW w:w="7962" w:type="dxa"/>
            <w:gridSpan w:val="3"/>
            <w:vAlign w:val="top"/>
          </w:tcPr>
          <w:p w14:paraId="7EB76DE1">
            <w:pPr>
              <w:pStyle w:val="5"/>
              <w:spacing w:before="183" w:line="219" w:lineRule="auto"/>
              <w:ind w:left="101"/>
            </w:pPr>
            <w:r>
              <w:rPr>
                <w:spacing w:val="5"/>
              </w:rPr>
              <w:t>可显示和设置冲洗流量及清水冲洗温度；</w:t>
            </w:r>
          </w:p>
        </w:tc>
        <w:tc>
          <w:tcPr>
            <w:tcW w:w="874" w:type="dxa"/>
            <w:vAlign w:val="top"/>
          </w:tcPr>
          <w:p w14:paraId="72EB15F9">
            <w:pPr>
              <w:rPr>
                <w:rFonts w:ascii="Arial"/>
                <w:sz w:val="21"/>
              </w:rPr>
            </w:pPr>
          </w:p>
        </w:tc>
      </w:tr>
      <w:tr w14:paraId="30F038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54" w:type="dxa"/>
            <w:vAlign w:val="top"/>
          </w:tcPr>
          <w:p w14:paraId="2ACD45B2">
            <w:pPr>
              <w:pStyle w:val="5"/>
              <w:spacing w:before="248" w:line="183" w:lineRule="auto"/>
              <w:ind w:left="315"/>
            </w:pPr>
            <w:r>
              <w:t>8</w:t>
            </w:r>
          </w:p>
        </w:tc>
        <w:tc>
          <w:tcPr>
            <w:tcW w:w="7962" w:type="dxa"/>
            <w:gridSpan w:val="3"/>
            <w:vAlign w:val="top"/>
          </w:tcPr>
          <w:p w14:paraId="681834DA">
            <w:pPr>
              <w:pStyle w:val="5"/>
              <w:spacing w:before="194" w:line="219" w:lineRule="auto"/>
              <w:ind w:left="101"/>
            </w:pPr>
            <w:r>
              <w:t>可显示及设置工作模式，显示当前模式的时间：</w:t>
            </w:r>
          </w:p>
        </w:tc>
        <w:tc>
          <w:tcPr>
            <w:tcW w:w="874" w:type="dxa"/>
            <w:vAlign w:val="top"/>
          </w:tcPr>
          <w:p w14:paraId="6790DD4E">
            <w:pPr>
              <w:rPr>
                <w:rFonts w:ascii="Arial"/>
                <w:sz w:val="21"/>
              </w:rPr>
            </w:pPr>
          </w:p>
        </w:tc>
      </w:tr>
      <w:tr w14:paraId="51C903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54" w:type="dxa"/>
            <w:vAlign w:val="top"/>
          </w:tcPr>
          <w:p w14:paraId="0BC1A5CE">
            <w:pPr>
              <w:pStyle w:val="5"/>
              <w:spacing w:before="239" w:line="183" w:lineRule="auto"/>
              <w:ind w:left="315"/>
            </w:pPr>
            <w:r>
              <w:t>9</w:t>
            </w:r>
          </w:p>
        </w:tc>
        <w:tc>
          <w:tcPr>
            <w:tcW w:w="7962" w:type="dxa"/>
            <w:gridSpan w:val="3"/>
            <w:vAlign w:val="top"/>
          </w:tcPr>
          <w:p w14:paraId="4B2C4D30">
            <w:pPr>
              <w:pStyle w:val="5"/>
              <w:spacing w:before="185" w:line="219" w:lineRule="auto"/>
              <w:ind w:left="101"/>
            </w:pPr>
            <w:r>
              <w:t>手柄上有流量调节按键和暂停冲洗按键，方便用户操作。</w:t>
            </w:r>
          </w:p>
        </w:tc>
        <w:tc>
          <w:tcPr>
            <w:tcW w:w="874" w:type="dxa"/>
            <w:vAlign w:val="top"/>
          </w:tcPr>
          <w:p w14:paraId="7ACF8E52">
            <w:pPr>
              <w:rPr>
                <w:rFonts w:ascii="Arial"/>
                <w:sz w:val="21"/>
              </w:rPr>
            </w:pPr>
          </w:p>
        </w:tc>
      </w:tr>
      <w:tr w14:paraId="0C77C0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3" w:hRule="atLeast"/>
        </w:trPr>
        <w:tc>
          <w:tcPr>
            <w:tcW w:w="754" w:type="dxa"/>
            <w:vAlign w:val="top"/>
          </w:tcPr>
          <w:p w14:paraId="1E1CA6E4">
            <w:pPr>
              <w:rPr>
                <w:rFonts w:ascii="Arial"/>
                <w:sz w:val="21"/>
              </w:rPr>
            </w:pPr>
          </w:p>
          <w:p w14:paraId="4AD4669D">
            <w:pPr>
              <w:spacing w:line="241" w:lineRule="auto"/>
              <w:rPr>
                <w:rFonts w:ascii="Arial"/>
                <w:sz w:val="21"/>
              </w:rPr>
            </w:pPr>
          </w:p>
          <w:p w14:paraId="2C274CEA">
            <w:pPr>
              <w:spacing w:line="241" w:lineRule="auto"/>
              <w:rPr>
                <w:rFonts w:ascii="Arial"/>
                <w:sz w:val="21"/>
              </w:rPr>
            </w:pPr>
          </w:p>
          <w:p w14:paraId="53078CE6">
            <w:pPr>
              <w:spacing w:line="241" w:lineRule="auto"/>
              <w:rPr>
                <w:rFonts w:ascii="Arial"/>
                <w:sz w:val="21"/>
              </w:rPr>
            </w:pPr>
          </w:p>
          <w:p w14:paraId="56DE969A">
            <w:pPr>
              <w:spacing w:line="241" w:lineRule="auto"/>
              <w:rPr>
                <w:rFonts w:ascii="Arial"/>
                <w:sz w:val="21"/>
              </w:rPr>
            </w:pPr>
          </w:p>
          <w:p w14:paraId="50BD7E21">
            <w:pPr>
              <w:pStyle w:val="5"/>
              <w:spacing w:before="68" w:line="184" w:lineRule="auto"/>
              <w:ind w:left="265"/>
            </w:pPr>
            <w:r>
              <w:rPr>
                <w:spacing w:val="-6"/>
              </w:rPr>
              <w:t>10</w:t>
            </w:r>
          </w:p>
        </w:tc>
        <w:tc>
          <w:tcPr>
            <w:tcW w:w="7962" w:type="dxa"/>
            <w:gridSpan w:val="3"/>
            <w:vAlign w:val="top"/>
          </w:tcPr>
          <w:p w14:paraId="534CDFD7">
            <w:pPr>
              <w:pStyle w:val="5"/>
              <w:spacing w:before="296" w:line="219" w:lineRule="auto"/>
              <w:ind w:left="101"/>
            </w:pPr>
            <w:r>
              <w:rPr>
                <w:spacing w:val="-1"/>
              </w:rPr>
              <w:t>清水冲洗性能指标</w:t>
            </w:r>
          </w:p>
          <w:p w14:paraId="4971A9D9">
            <w:pPr>
              <w:pStyle w:val="5"/>
              <w:spacing w:before="50" w:line="254" w:lineRule="auto"/>
              <w:ind w:left="101" w:right="2263"/>
            </w:pPr>
            <w:r>
              <w:rPr>
                <w:spacing w:val="1"/>
              </w:rPr>
              <w:t>(1)清水流量在350</w:t>
            </w:r>
            <w:r>
              <w:t>ml</w:t>
            </w:r>
            <w:r>
              <w:rPr>
                <w:spacing w:val="1"/>
              </w:rPr>
              <w:t>/</w:t>
            </w:r>
            <w:r>
              <w:t>min</w:t>
            </w:r>
            <w:r>
              <w:rPr>
                <w:spacing w:val="1"/>
              </w:rPr>
              <w:t xml:space="preserve">～1000 </w:t>
            </w:r>
            <w:r>
              <w:t>ml</w:t>
            </w:r>
            <w:r>
              <w:rPr>
                <w:spacing w:val="1"/>
              </w:rPr>
              <w:t>/</w:t>
            </w:r>
            <w:r>
              <w:t>min</w:t>
            </w:r>
            <w:r>
              <w:rPr>
                <w:spacing w:val="1"/>
              </w:rPr>
              <w:t>范围</w:t>
            </w:r>
            <w:r>
              <w:t>内可调，流量调 节精度±200ml/min。</w:t>
            </w:r>
          </w:p>
          <w:p w14:paraId="7FE65545">
            <w:pPr>
              <w:pStyle w:val="5"/>
              <w:spacing w:before="48" w:line="273" w:lineRule="auto"/>
              <w:ind w:left="101" w:right="2170"/>
            </w:pPr>
            <w:r>
              <w:t>(2)清水最大流量时扬程大于1600mm,清水最小流量时，扬程大</w:t>
            </w:r>
            <w:r>
              <w:rPr>
                <w:spacing w:val="9"/>
              </w:rPr>
              <w:t xml:space="preserve"> </w:t>
            </w:r>
            <w:r>
              <w:rPr>
                <w:spacing w:val="40"/>
              </w:rPr>
              <w:t>于100</w:t>
            </w:r>
            <w:r>
              <w:t>mm</w:t>
            </w:r>
            <w:r>
              <w:rPr>
                <w:spacing w:val="40"/>
              </w:rPr>
              <w:t>。</w:t>
            </w:r>
          </w:p>
          <w:p w14:paraId="68CF4239">
            <w:pPr>
              <w:pStyle w:val="5"/>
              <w:spacing w:before="22" w:line="219" w:lineRule="auto"/>
              <w:ind w:left="101"/>
            </w:pPr>
            <w:r>
              <w:rPr>
                <w:spacing w:val="-1"/>
              </w:rPr>
              <w:t>(3)清水出水温升大于20℃。</w:t>
            </w:r>
          </w:p>
          <w:p w14:paraId="12CFC3C1">
            <w:pPr>
              <w:pStyle w:val="5"/>
              <w:spacing w:before="60" w:line="219" w:lineRule="auto"/>
              <w:ind w:left="101"/>
            </w:pPr>
            <w:r>
              <w:rPr>
                <w:spacing w:val="2"/>
              </w:rPr>
              <w:t>(4)清水温度可在26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℃~36</w:t>
            </w:r>
            <w:r>
              <w:rPr>
                <w:spacing w:val="29"/>
              </w:rPr>
              <w:t xml:space="preserve"> </w:t>
            </w:r>
            <w:r>
              <w:rPr>
                <w:spacing w:val="2"/>
              </w:rPr>
              <w:t>℃范围内可调，</w:t>
            </w:r>
            <w:r>
              <w:rPr>
                <w:spacing w:val="1"/>
              </w:rPr>
              <w:t>调节精度±3℃。</w:t>
            </w:r>
          </w:p>
        </w:tc>
        <w:tc>
          <w:tcPr>
            <w:tcW w:w="874" w:type="dxa"/>
            <w:vAlign w:val="top"/>
          </w:tcPr>
          <w:p w14:paraId="02CD0395">
            <w:pPr>
              <w:rPr>
                <w:rFonts w:ascii="Arial"/>
                <w:sz w:val="21"/>
              </w:rPr>
            </w:pPr>
          </w:p>
        </w:tc>
      </w:tr>
    </w:tbl>
    <w:p w14:paraId="07C8D34E">
      <w:pPr>
        <w:rPr>
          <w:rFonts w:ascii="Arial"/>
          <w:sz w:val="21"/>
        </w:rPr>
      </w:pPr>
    </w:p>
    <w:p w14:paraId="474277ED">
      <w:pPr>
        <w:rPr>
          <w:rFonts w:ascii="Arial" w:hAnsi="Arial" w:eastAsia="Arial" w:cs="Arial"/>
          <w:sz w:val="21"/>
          <w:szCs w:val="21"/>
        </w:rPr>
        <w:sectPr>
          <w:pgSz w:w="12110" w:h="16940"/>
          <w:pgMar w:top="1357" w:right="830" w:bottom="0" w:left="1354" w:header="0" w:footer="0" w:gutter="0"/>
          <w:cols w:space="720" w:num="1"/>
        </w:sectPr>
      </w:pPr>
    </w:p>
    <w:tbl>
      <w:tblPr>
        <w:tblStyle w:val="4"/>
        <w:tblW w:w="96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7982"/>
        <w:gridCol w:w="874"/>
      </w:tblGrid>
      <w:tr w14:paraId="69AA23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</w:trPr>
        <w:tc>
          <w:tcPr>
            <w:tcW w:w="754" w:type="dxa"/>
            <w:vAlign w:val="top"/>
          </w:tcPr>
          <w:p w14:paraId="4A0ED0DC">
            <w:pPr>
              <w:spacing w:line="316" w:lineRule="auto"/>
              <w:rPr>
                <w:rFonts w:ascii="Arial"/>
                <w:sz w:val="21"/>
              </w:rPr>
            </w:pPr>
          </w:p>
          <w:p w14:paraId="43B0FE9D">
            <w:pPr>
              <w:spacing w:line="317" w:lineRule="auto"/>
              <w:rPr>
                <w:rFonts w:ascii="Arial"/>
                <w:sz w:val="21"/>
              </w:rPr>
            </w:pPr>
          </w:p>
          <w:p w14:paraId="2F1DACD1">
            <w:pPr>
              <w:pStyle w:val="5"/>
              <w:spacing w:before="75" w:line="184" w:lineRule="auto"/>
              <w:ind w:left="234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11</w:t>
            </w:r>
          </w:p>
        </w:tc>
        <w:tc>
          <w:tcPr>
            <w:tcW w:w="7982" w:type="dxa"/>
            <w:vAlign w:val="top"/>
          </w:tcPr>
          <w:p w14:paraId="033EDC9F">
            <w:pPr>
              <w:spacing w:line="298" w:lineRule="auto"/>
              <w:rPr>
                <w:rFonts w:ascii="Arial"/>
                <w:sz w:val="21"/>
              </w:rPr>
            </w:pPr>
          </w:p>
          <w:p w14:paraId="3395A76E">
            <w:pPr>
              <w:pStyle w:val="5"/>
              <w:spacing w:before="75" w:line="220" w:lineRule="auto"/>
              <w:ind w:left="61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清洗液冲洗性能指标</w:t>
            </w:r>
          </w:p>
          <w:p w14:paraId="11B30B25">
            <w:pPr>
              <w:pStyle w:val="5"/>
              <w:spacing w:before="5" w:line="220" w:lineRule="auto"/>
              <w:ind w:left="6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(1)清洗液流量大于100 ml/min。</w:t>
            </w:r>
          </w:p>
          <w:p w14:paraId="4DA00436">
            <w:pPr>
              <w:pStyle w:val="5"/>
              <w:spacing w:before="35" w:line="220" w:lineRule="auto"/>
              <w:ind w:left="6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(2)清洗液扬程大于800mm。</w:t>
            </w:r>
          </w:p>
        </w:tc>
        <w:tc>
          <w:tcPr>
            <w:tcW w:w="874" w:type="dxa"/>
            <w:vAlign w:val="top"/>
          </w:tcPr>
          <w:p w14:paraId="25552C5B">
            <w:pPr>
              <w:rPr>
                <w:rFonts w:ascii="Arial"/>
                <w:sz w:val="21"/>
              </w:rPr>
            </w:pPr>
          </w:p>
        </w:tc>
      </w:tr>
    </w:tbl>
    <w:p w14:paraId="57D429E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A4EA2"/>
    <w:rsid w:val="01DA57CE"/>
    <w:rsid w:val="34ED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553</Words>
  <Characters>636</Characters>
  <Lines>0</Lines>
  <Paragraphs>0</Paragraphs>
  <TotalTime>0</TotalTime>
  <ScaleCrop>false</ScaleCrop>
  <LinksUpToDate>false</LinksUpToDate>
  <CharactersWithSpaces>653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2025-01-09T01:18:00Z</dcterms:created>
  <dc:creator>37768</dc:creator>
  <cp:lastModifiedBy>驻马店市中医院招标办</cp:lastModifiedBy>
  <dcterms:modified xsi:type="dcterms:W3CDTF">2025-01-15T00:46:42Z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eyJoZGlkIjoiMTEyNGU5MjFiZWU2ZTkyMTZhZDU5NDk5ZTg5NzZkMzciLCJ1c2VySWQiOiIxMTM3NDM2MzI0In0=</vt:lpwstr>
  </property>
  <property fmtid="{D5CDD505-2E9C-101B-9397-08002B2CF9AE}" pid="4" name="ICV">
    <vt:lpwstr>D557D889971D480DA4BD0B99F47A5F9A_12</vt:lpwstr>
  </property>
</Properties>
</file>