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</w:pPr>
      <w:r>
        <w:rPr>
          <w:rFonts w:ascii="黑体" w:hAnsi="宋体" w:eastAsia="黑体" w:cs="黑体"/>
          <w:color w:val="000000"/>
          <w:sz w:val="35"/>
          <w:szCs w:val="35"/>
        </w:rPr>
        <w:t>医用气体系统及配套电器设备维保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8239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139" w:type="dxa"/>
            <w:vAlign w:val="center"/>
          </w:tcPr>
          <w:p w14:paraId="0413A5B3">
            <w:pPr>
              <w:pStyle w:val="9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8239" w:type="dxa"/>
            <w:vAlign w:val="center"/>
          </w:tcPr>
          <w:p w14:paraId="5D1599D2">
            <w:pPr>
              <w:pStyle w:val="9"/>
              <w:spacing w:before="75" w:line="220" w:lineRule="auto"/>
              <w:jc w:val="both"/>
              <w:rPr>
                <w:rFonts w:hint="default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驻马店市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中医院</w:t>
            </w:r>
            <w:r>
              <w:rPr>
                <w:rFonts w:hint="eastAsia"/>
                <w:spacing w:val="2"/>
                <w:sz w:val="21"/>
                <w:szCs w:val="21"/>
              </w:rPr>
              <w:t>医用气体系统及配套电器设备维保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2139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8CC9979">
            <w:pPr>
              <w:pStyle w:val="9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、项目需求</w:t>
            </w:r>
          </w:p>
        </w:tc>
        <w:tc>
          <w:tcPr>
            <w:tcW w:w="8239" w:type="dxa"/>
            <w:vAlign w:val="top"/>
          </w:tcPr>
          <w:p w14:paraId="492C02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1、全院气体管道、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汇流排、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终端设备带及呼叫系统（含吊塔端管道）及阀门、减压装置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 w:bidi="ar-SA"/>
              </w:rPr>
              <w:t>、气体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设备带及电器设备的日常维修、紧急维修、定期巡检等。</w:t>
            </w:r>
          </w:p>
          <w:p w14:paraId="322324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2、压缩空气站设备（含空气压缩机润滑油更换，冷干机清洗保养，阀门维护保养，过滤器、除菌过滤器更换清洗）、负压站设备（含每月定期检查负压机组工作状况，真空机组运行电流是否正常，电路控制柜内电控元件有无老化、线路有无松动现象负压罐有无积水，负压仪表是否工作正常，精度是否达标，提出校准及更换，确保24小时正常运行。）（不包括空压机机头及控制柜和电机的更换）</w:t>
            </w:r>
          </w:p>
          <w:p w14:paraId="1775554C">
            <w:pPr>
              <w:pStyle w:val="9"/>
              <w:spacing w:before="151" w:line="239" w:lineRule="auto"/>
              <w:ind w:left="181" w:right="224" w:firstLine="479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2139" w:type="dxa"/>
            <w:vAlign w:val="top"/>
          </w:tcPr>
          <w:p w14:paraId="1066D271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798A39C0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A521070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5DAE7284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324C3EF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12B408C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D8C479A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1DEA620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C519355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E329A90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7B55660"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07EAAF2F">
            <w:pPr>
              <w:pStyle w:val="9"/>
              <w:spacing w:before="47" w:line="219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二、维保服务</w:t>
            </w:r>
            <w:r>
              <w:rPr>
                <w:spacing w:val="-1"/>
                <w:sz w:val="21"/>
                <w:szCs w:val="21"/>
              </w:rPr>
              <w:t>要求</w:t>
            </w:r>
          </w:p>
        </w:tc>
        <w:tc>
          <w:tcPr>
            <w:tcW w:w="8239" w:type="dxa"/>
            <w:vAlign w:val="top"/>
          </w:tcPr>
          <w:p w14:paraId="060E8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1、要求驻场人员1-2名持证上岗（压力容器操作证或安全管理员证），定期对维保设备进行巡检并做好记录。</w:t>
            </w:r>
          </w:p>
          <w:p w14:paraId="63F07C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2、确保配件准备充分，维护维保养期间发现问题小维修当场处理，疑难问题24小时内到场处理，确保设备正常运行。</w:t>
            </w:r>
          </w:p>
          <w:p w14:paraId="0DECEC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3、安全阀、压力表的定期检验及压缩空气罐的年检不另外收取费用。</w:t>
            </w:r>
          </w:p>
          <w:p w14:paraId="543C3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4、设备带配套电器设备维修更换，含开关、插座、床头灯、漏电保护器、气体终端装饰圈不另外收取费用（已含在维保服务费中），其他维护维修费用据实结算。</w:t>
            </w:r>
          </w:p>
          <w:p w14:paraId="35D6651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eastAsia="宋体" w:cs="宋体" w:asciiTheme="minorEastAsia" w:hAnsi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C67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2139" w:type="dxa"/>
            <w:vAlign w:val="top"/>
          </w:tcPr>
          <w:p w14:paraId="0E05225C">
            <w:pPr>
              <w:spacing w:line="366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5B2C9719">
            <w:pPr>
              <w:pStyle w:val="9"/>
              <w:spacing w:before="75" w:line="219" w:lineRule="auto"/>
              <w:ind w:left="114" w:leftChars="0"/>
              <w:jc w:val="both"/>
              <w:rPr>
                <w:rFonts w:hint="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三</w:t>
            </w:r>
            <w:r>
              <w:rPr>
                <w:spacing w:val="1"/>
                <w:sz w:val="21"/>
                <w:szCs w:val="21"/>
              </w:rPr>
              <w:t>、报名要求</w:t>
            </w:r>
          </w:p>
        </w:tc>
        <w:tc>
          <w:tcPr>
            <w:tcW w:w="8239" w:type="dxa"/>
            <w:vAlign w:val="top"/>
          </w:tcPr>
          <w:p w14:paraId="73FC4E08">
            <w:pPr>
              <w:pStyle w:val="9"/>
              <w:spacing w:before="131" w:line="242" w:lineRule="auto"/>
              <w:ind w:left="181" w:right="55" w:firstLine="410"/>
              <w:jc w:val="both"/>
              <w:rPr>
                <w:sz w:val="21"/>
                <w:szCs w:val="21"/>
              </w:rPr>
            </w:pPr>
          </w:p>
          <w:p w14:paraId="799BF5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1、具有独立的法人资格，能提供有效的企业法人营业执照、税务登记证、组织机构代码证或三证合一证明文件，有能力提供招标货物及服务的生产商或代理商</w:t>
            </w:r>
          </w:p>
          <w:p w14:paraId="4DD8E2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2DE"/>
              <w:spacing w:before="0" w:beforeAutospacing="0" w:after="0" w:afterAutospacing="0" w:line="420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2、医用气体系统及配套电器设备维护保养相关经营资格，具有建筑机电安装，压力管道特种设备安装改造，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相关资质证书（例如机电三级以上，安全生产证书，压力管道安装证书等相关部门颁发的专业资质）及驻场人员证件（压力容器操作证或安全管理员证）</w:t>
            </w:r>
          </w:p>
          <w:p w14:paraId="27009CD9">
            <w:pPr>
              <w:pStyle w:val="9"/>
              <w:spacing w:before="131" w:line="242" w:lineRule="auto"/>
              <w:ind w:left="181" w:leftChars="0" w:right="55" w:rightChars="0" w:firstLine="410" w:firstLineChars="0"/>
              <w:jc w:val="both"/>
              <w:rPr>
                <w:rFonts w:hint="eastAsia" w:eastAsia="宋体" w:cs="宋体" w:asciiTheme="minorEastAsia" w:hAnsi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229DE675">
      <w:pPr>
        <w:pStyle w:val="3"/>
        <w:ind w:left="0" w:leftChars="0" w:firstLine="0" w:firstLineChars="0"/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gwY2QxYjRhMGU3MGQ4MTg3ZGQzM2M5OGU4Y2RmNzEifQ=="/>
  </w:docVars>
  <w:rsids>
    <w:rsidRoot w:val="00000000"/>
    <w:rsid w:val="10950625"/>
    <w:rsid w:val="1218192A"/>
    <w:rsid w:val="16155F88"/>
    <w:rsid w:val="18DD6250"/>
    <w:rsid w:val="18F95384"/>
    <w:rsid w:val="1B905238"/>
    <w:rsid w:val="2225242F"/>
    <w:rsid w:val="284F1551"/>
    <w:rsid w:val="2F3D6E1E"/>
    <w:rsid w:val="346C13E7"/>
    <w:rsid w:val="39E25314"/>
    <w:rsid w:val="3C8D44AB"/>
    <w:rsid w:val="442171A7"/>
    <w:rsid w:val="4BCF7C23"/>
    <w:rsid w:val="4D23781E"/>
    <w:rsid w:val="4D613236"/>
    <w:rsid w:val="4FE62ED7"/>
    <w:rsid w:val="50D93961"/>
    <w:rsid w:val="518309DF"/>
    <w:rsid w:val="54BB1B63"/>
    <w:rsid w:val="5B9434BE"/>
    <w:rsid w:val="5D064100"/>
    <w:rsid w:val="5E2C34E8"/>
    <w:rsid w:val="647034BE"/>
    <w:rsid w:val="67FD6F7B"/>
    <w:rsid w:val="68830971"/>
    <w:rsid w:val="6D4F0278"/>
    <w:rsid w:val="6FBF72AC"/>
    <w:rsid w:val="7035294E"/>
    <w:rsid w:val="73983492"/>
    <w:rsid w:val="75EC1DF4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748</Words>
  <Characters>752</Characters>
  <TotalTime>8</TotalTime>
  <ScaleCrop>false</ScaleCrop>
  <LinksUpToDate>false</LinksUpToDate>
  <CharactersWithSpaces>752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宁格格</cp:lastModifiedBy>
  <cp:lastPrinted>2025-05-08T01:45:00Z</cp:lastPrinted>
  <dcterms:modified xsi:type="dcterms:W3CDTF">2025-05-30T03:12:34Z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2052-12.1.0.21171</vt:lpwstr>
  </property>
  <property fmtid="{D5CDD505-2E9C-101B-9397-08002B2CF9AE}" pid="6" name="ICV">
    <vt:lpwstr>350F5E8B235044D39C301B4E09919170_13</vt:lpwstr>
  </property>
  <property fmtid="{D5CDD505-2E9C-101B-9397-08002B2CF9AE}" pid="7" name="KSOTemplateDocerSaveRecord">
    <vt:lpwstr>eyJoZGlkIjoiMzgwY2QxYjRhMGU3MGQ4MTg3ZGQzM2M5OGU4Y2RmNzEiLCJ1c2VySWQiOiIzMzk0MzExMDkifQ==</vt:lpwstr>
  </property>
</Properties>
</file>