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304D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13" w:beforeAutospacing="0" w:after="0" w:afterAutospacing="0" w:line="220" w:lineRule="auto"/>
        <w:ind w:right="0"/>
        <w:jc w:val="center"/>
        <w:rPr>
          <w:rFonts w:hint="default" w:eastAsia="黑体"/>
          <w:sz w:val="36"/>
          <w:szCs w:val="28"/>
          <w:lang w:val="en-US" w:eastAsia="zh-CN"/>
        </w:rPr>
      </w:pPr>
      <w:r>
        <w:rPr>
          <w:rFonts w:ascii="黑体" w:hAnsi="宋体" w:eastAsia="黑体" w:cs="黑体"/>
          <w:color w:val="000000"/>
          <w:sz w:val="44"/>
          <w:szCs w:val="44"/>
        </w:rPr>
        <w:t>驻马店市中医院</w:t>
      </w:r>
      <w:r>
        <w:rPr>
          <w:rFonts w:hint="eastAsia" w:ascii="黑体" w:hAnsi="宋体" w:eastAsia="黑体" w:cs="黑体"/>
          <w:color w:val="000000"/>
          <w:sz w:val="44"/>
          <w:szCs w:val="44"/>
          <w:lang w:val="en-US" w:eastAsia="zh-CN"/>
        </w:rPr>
        <w:t>院内采购</w:t>
      </w:r>
      <w:r>
        <w:rPr>
          <w:rFonts w:hint="eastAsia" w:ascii="黑体" w:hAnsi="宋体" w:eastAsia="黑体" w:cs="黑体"/>
          <w:color w:val="000000"/>
          <w:sz w:val="44"/>
          <w:szCs w:val="44"/>
        </w:rPr>
        <w:t>项目</w:t>
      </w:r>
      <w:r>
        <w:rPr>
          <w:rFonts w:hint="eastAsia" w:ascii="黑体" w:hAnsi="宋体" w:eastAsia="黑体" w:cs="黑体"/>
          <w:color w:val="000000"/>
          <w:sz w:val="44"/>
          <w:szCs w:val="44"/>
          <w:lang w:val="en-US" w:eastAsia="zh-CN"/>
        </w:rPr>
        <w:t>需求确认书</w:t>
      </w:r>
    </w:p>
    <w:p w14:paraId="207E4EE3">
      <w:pPr>
        <w:spacing w:line="215" w:lineRule="exact"/>
        <w:rPr>
          <w:sz w:val="28"/>
          <w:szCs w:val="28"/>
        </w:rPr>
      </w:pPr>
    </w:p>
    <w:p w14:paraId="5A96E3C5">
      <w:pPr>
        <w:spacing w:line="215" w:lineRule="exact"/>
      </w:pPr>
    </w:p>
    <w:tbl>
      <w:tblPr>
        <w:tblStyle w:val="11"/>
        <w:tblW w:w="107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2"/>
        <w:gridCol w:w="8557"/>
      </w:tblGrid>
      <w:tr w14:paraId="480AD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2202" w:type="dxa"/>
            <w:vAlign w:val="center"/>
          </w:tcPr>
          <w:p w14:paraId="0413A5B3">
            <w:pPr>
              <w:pStyle w:val="12"/>
              <w:spacing w:before="75" w:line="220" w:lineRule="auto"/>
              <w:jc w:val="both"/>
              <w:rPr>
                <w:sz w:val="32"/>
                <w:szCs w:val="32"/>
              </w:rPr>
            </w:pPr>
            <w:r>
              <w:rPr>
                <w:spacing w:val="2"/>
                <w:sz w:val="32"/>
                <w:szCs w:val="32"/>
              </w:rPr>
              <w:t>项目名称</w:t>
            </w:r>
          </w:p>
        </w:tc>
        <w:tc>
          <w:tcPr>
            <w:tcW w:w="8557" w:type="dxa"/>
            <w:vAlign w:val="center"/>
          </w:tcPr>
          <w:p w14:paraId="5D1599D2">
            <w:pPr>
              <w:pStyle w:val="12"/>
              <w:spacing w:before="75" w:line="220" w:lineRule="auto"/>
              <w:jc w:val="both"/>
              <w:rPr>
                <w:rFonts w:hint="default"/>
                <w:spacing w:val="2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/>
                <w:color w:val="000000" w:themeColor="text1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驻马店市中医院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/>
                <w:color w:val="000000" w:themeColor="text1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暑期爱心托管（办学）服务机构遴选项目</w:t>
            </w:r>
          </w:p>
        </w:tc>
      </w:tr>
      <w:tr w14:paraId="40AA4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1" w:hRule="atLeast"/>
          <w:jc w:val="center"/>
        </w:trPr>
        <w:tc>
          <w:tcPr>
            <w:tcW w:w="2202" w:type="dxa"/>
            <w:vAlign w:val="top"/>
          </w:tcPr>
          <w:p w14:paraId="49E7596C">
            <w:pPr>
              <w:spacing w:line="260" w:lineRule="auto"/>
              <w:jc w:val="both"/>
              <w:rPr>
                <w:rFonts w:ascii="Arial"/>
                <w:sz w:val="32"/>
                <w:szCs w:val="32"/>
              </w:rPr>
            </w:pPr>
          </w:p>
          <w:p w14:paraId="1EE58C5C">
            <w:pPr>
              <w:spacing w:line="261" w:lineRule="auto"/>
              <w:jc w:val="both"/>
              <w:rPr>
                <w:rFonts w:ascii="Arial"/>
                <w:sz w:val="32"/>
                <w:szCs w:val="32"/>
              </w:rPr>
            </w:pPr>
          </w:p>
          <w:p w14:paraId="4BA7EDF7">
            <w:pPr>
              <w:spacing w:line="261" w:lineRule="auto"/>
              <w:jc w:val="both"/>
              <w:rPr>
                <w:rFonts w:ascii="Arial"/>
                <w:sz w:val="32"/>
                <w:szCs w:val="32"/>
              </w:rPr>
            </w:pPr>
          </w:p>
          <w:p w14:paraId="38CC9979">
            <w:pPr>
              <w:pStyle w:val="12"/>
              <w:spacing w:before="75" w:line="220" w:lineRule="auto"/>
              <w:ind w:left="174"/>
              <w:jc w:val="both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一</w:t>
            </w:r>
            <w:r>
              <w:rPr>
                <w:sz w:val="32"/>
                <w:szCs w:val="32"/>
              </w:rPr>
              <w:t>、项目需求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概况</w:t>
            </w:r>
          </w:p>
        </w:tc>
        <w:tc>
          <w:tcPr>
            <w:tcW w:w="8557" w:type="dxa"/>
            <w:vAlign w:val="center"/>
          </w:tcPr>
          <w:p w14:paraId="200DF5DC">
            <w:pPr>
              <w:pStyle w:val="12"/>
              <w:spacing w:before="151" w:line="239" w:lineRule="auto"/>
              <w:ind w:right="224" w:firstLine="640" w:firstLineChars="200"/>
              <w:jc w:val="both"/>
              <w:rPr>
                <w:rFonts w:hint="default" w:ascii="宋体" w:hAnsi="宋体" w:eastAsia="宋体" w:cs="宋体"/>
                <w:b w:val="0"/>
                <w:bCs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u w:val="none"/>
                <w:lang w:val="en-US" w:eastAsia="zh-CN" w:bidi="ar-SA"/>
              </w:rPr>
              <w:t>为切实将医院党委“关爱职工”的相关措施落到实处，院工会以人为本，突出工会服务职能和特点，为职工群众办实事、做好事、解难事，解决职工子女假期托管难的问题，切实解决职工的后顾之忧，使广大职工全身心地投入到日常医疗工作中</w:t>
            </w:r>
            <w:r>
              <w:rPr>
                <w:rFonts w:hint="eastAsia" w:cs="宋体"/>
                <w:spacing w:val="2"/>
                <w:sz w:val="32"/>
                <w:szCs w:val="32"/>
                <w:lang w:eastAsia="zh-CN"/>
              </w:rPr>
              <w:t>，</w:t>
            </w:r>
            <w:r>
              <w:rPr>
                <w:rFonts w:hint="eastAsia" w:cs="宋体"/>
                <w:spacing w:val="2"/>
                <w:sz w:val="32"/>
                <w:szCs w:val="32"/>
                <w:lang w:val="en-US" w:eastAsia="zh-CN"/>
              </w:rPr>
              <w:t>现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u w:val="none"/>
                <w:lang w:val="en-US" w:eastAsia="zh-CN" w:bidi="ar-SA"/>
              </w:rPr>
              <w:t>遴选一家具备服务能力的暑期爱心托管（办学）服务机构，为职工提供暑期子女托管服务。</w:t>
            </w:r>
          </w:p>
          <w:tbl>
            <w:tblPr>
              <w:tblStyle w:val="8"/>
              <w:tblpPr w:leftFromText="180" w:rightFromText="180" w:vertAnchor="text" w:horzAnchor="page" w:tblpX="185" w:tblpY="457"/>
              <w:tblOverlap w:val="never"/>
              <w:tblW w:w="0" w:type="auto"/>
              <w:tblCellSpacing w:w="0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37"/>
              <w:gridCol w:w="2475"/>
              <w:gridCol w:w="495"/>
              <w:gridCol w:w="1535"/>
              <w:gridCol w:w="1900"/>
              <w:gridCol w:w="900"/>
            </w:tblGrid>
            <w:tr w14:paraId="62296220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2" w:hRule="atLeast"/>
                <w:tblCellSpacing w:w="0" w:type="dxa"/>
              </w:trPr>
              <w:tc>
                <w:tcPr>
                  <w:tcW w:w="7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1D29616">
                  <w:pPr>
                    <w:pStyle w:val="7"/>
                    <w:keepNext w:val="0"/>
                    <w:keepLines w:val="0"/>
                    <w:widowControl w:val="0"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 w:beforeAutospacing="0" w:after="0" w:afterAutospacing="0" w:line="0" w:lineRule="atLeast"/>
                    <w:jc w:val="center"/>
                  </w:pPr>
                  <w:r>
                    <w:rPr>
                      <w:rFonts w:ascii="仿宋" w:hAnsi="仿宋" w:eastAsia="仿宋" w:cs="仿宋"/>
                      <w:b/>
                      <w:bCs/>
                      <w:color w:val="00000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24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436C3FF">
                  <w:pPr>
                    <w:pStyle w:val="7"/>
                    <w:keepNext w:val="0"/>
                    <w:keepLines w:val="0"/>
                    <w:widowControl w:val="0"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 w:beforeAutospacing="0" w:after="0" w:afterAutospacing="0" w:line="0" w:lineRule="atLeast"/>
                    <w:jc w:val="center"/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/>
                      <w:sz w:val="24"/>
                      <w:szCs w:val="24"/>
                    </w:rPr>
                    <w:t>标的名称</w:t>
                  </w:r>
                </w:p>
              </w:tc>
              <w:tc>
                <w:tcPr>
                  <w:tcW w:w="4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F2F5801">
                  <w:pPr>
                    <w:pStyle w:val="7"/>
                    <w:keepNext w:val="0"/>
                    <w:keepLines w:val="0"/>
                    <w:widowControl w:val="0"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 w:beforeAutospacing="0" w:after="0" w:afterAutospacing="0" w:line="0" w:lineRule="atLeast"/>
                    <w:jc w:val="center"/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/>
                      <w:sz w:val="24"/>
                      <w:szCs w:val="24"/>
                    </w:rPr>
                    <w:t>单位</w:t>
                  </w:r>
                </w:p>
              </w:tc>
              <w:tc>
                <w:tcPr>
                  <w:tcW w:w="1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AF2BA60">
                  <w:pPr>
                    <w:pStyle w:val="7"/>
                    <w:keepNext w:val="0"/>
                    <w:keepLines w:val="0"/>
                    <w:widowControl w:val="0"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 w:beforeAutospacing="0" w:after="0" w:afterAutospacing="0" w:line="0" w:lineRule="atLeast"/>
                    <w:jc w:val="center"/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1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3FD9C5F">
                  <w:pPr>
                    <w:pStyle w:val="7"/>
                    <w:keepNext w:val="0"/>
                    <w:keepLines w:val="0"/>
                    <w:widowControl w:val="0"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 w:beforeAutospacing="0" w:after="0" w:afterAutospacing="0" w:line="0" w:lineRule="atLeast"/>
                    <w:jc w:val="center"/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/>
                      <w:sz w:val="24"/>
                      <w:szCs w:val="24"/>
                    </w:rPr>
                    <w:t>资金预算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EC5B26F">
                  <w:pPr>
                    <w:pStyle w:val="7"/>
                    <w:keepNext w:val="0"/>
                    <w:keepLines w:val="0"/>
                    <w:widowControl w:val="0"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 w:beforeAutospacing="0" w:after="0" w:afterAutospacing="0" w:line="0" w:lineRule="atLeast"/>
                    <w:jc w:val="center"/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/>
                      <w:sz w:val="24"/>
                      <w:szCs w:val="24"/>
                    </w:rPr>
                    <w:t>资金性质</w:t>
                  </w:r>
                </w:p>
              </w:tc>
            </w:tr>
            <w:tr w14:paraId="31EA6E4F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0" w:hRule="atLeast"/>
                <w:tblCellSpacing w:w="0" w:type="dxa"/>
              </w:trPr>
              <w:tc>
                <w:tcPr>
                  <w:tcW w:w="7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2E4A496">
                  <w:pPr>
                    <w:pStyle w:val="7"/>
                    <w:keepNext w:val="0"/>
                    <w:keepLines w:val="0"/>
                    <w:widowControl w:val="0"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 w:beforeAutospacing="0" w:after="0" w:afterAutospacing="0" w:line="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3B5B224">
                  <w:pPr>
                    <w:pStyle w:val="7"/>
                    <w:keepNext w:val="0"/>
                    <w:keepLines w:val="0"/>
                    <w:widowControl w:val="0"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 w:beforeAutospacing="0" w:after="0" w:afterAutospacing="0" w:line="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highlight w:val="none"/>
                      <w:lang w:val="en-US" w:eastAsia="zh-CN"/>
                    </w:rPr>
                    <w:t>暑期爱心托管（办学）服务机构遴选</w:t>
                  </w:r>
                </w:p>
              </w:tc>
              <w:tc>
                <w:tcPr>
                  <w:tcW w:w="4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727E92C">
                  <w:pPr>
                    <w:pStyle w:val="7"/>
                    <w:keepNext w:val="0"/>
                    <w:keepLines w:val="0"/>
                    <w:widowControl w:val="0"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 w:beforeAutospacing="0" w:after="0" w:afterAutospacing="0" w:line="0" w:lineRule="atLeast"/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eastAsia="宋体"/>
                      <w:lang w:val="en-US" w:eastAsia="zh-CN"/>
                    </w:rPr>
                    <w:t>项</w:t>
                  </w:r>
                </w:p>
              </w:tc>
              <w:tc>
                <w:tcPr>
                  <w:tcW w:w="1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AC3D088">
                  <w:pPr>
                    <w:pStyle w:val="7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 w:beforeAutospacing="0" w:after="0" w:afterAutospacing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1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D8CE392">
                  <w:pPr>
                    <w:pStyle w:val="7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 w:beforeAutospacing="0" w:after="0" w:afterAutospacing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万元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38216F8">
                  <w:pPr>
                    <w:pStyle w:val="7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 w:beforeAutospacing="0" w:after="0" w:afterAutospacing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自筹</w:t>
                  </w:r>
                </w:p>
              </w:tc>
            </w:tr>
            <w:tr w14:paraId="1A4EF463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8" w:hRule="atLeast"/>
                <w:tblCellSpacing w:w="0" w:type="dxa"/>
              </w:trPr>
              <w:tc>
                <w:tcPr>
                  <w:tcW w:w="7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D8C77AA">
                  <w:pPr>
                    <w:pStyle w:val="7"/>
                    <w:keepNext w:val="0"/>
                    <w:keepLines w:val="0"/>
                    <w:widowControl w:val="0"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 w:beforeAutospacing="0" w:after="0" w:afterAutospacing="0" w:line="360" w:lineRule="auto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</w:rPr>
                    <w:t>合计</w:t>
                  </w:r>
                </w:p>
              </w:tc>
              <w:tc>
                <w:tcPr>
                  <w:tcW w:w="24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E9FEEB7">
                  <w:pPr>
                    <w:pStyle w:val="7"/>
                    <w:keepNext w:val="0"/>
                    <w:keepLines w:val="0"/>
                    <w:widowControl w:val="0"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 w:beforeAutospacing="0" w:after="0" w:afterAutospacing="0" w:line="360" w:lineRule="auto"/>
                    <w:jc w:val="center"/>
                  </w:pPr>
                  <w:r>
                    <w:t> </w:t>
                  </w:r>
                </w:p>
              </w:tc>
              <w:tc>
                <w:tcPr>
                  <w:tcW w:w="4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B3C3CA7">
                  <w:pPr>
                    <w:pStyle w:val="7"/>
                    <w:keepNext w:val="0"/>
                    <w:keepLines w:val="0"/>
                    <w:widowControl w:val="0"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 w:beforeAutospacing="0" w:after="0" w:afterAutospacing="0" w:line="360" w:lineRule="auto"/>
                    <w:jc w:val="center"/>
                  </w:pPr>
                  <w:r>
                    <w:t> </w:t>
                  </w:r>
                </w:p>
              </w:tc>
              <w:tc>
                <w:tcPr>
                  <w:tcW w:w="1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3A7753D">
                  <w:pPr>
                    <w:pStyle w:val="7"/>
                    <w:keepNext w:val="0"/>
                    <w:keepLines w:val="0"/>
                    <w:widowControl w:val="0"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 w:beforeAutospacing="0" w:after="0" w:afterAutospacing="0" w:line="360" w:lineRule="auto"/>
                    <w:jc w:val="center"/>
                  </w:pPr>
                  <w:r>
                    <w:t> </w:t>
                  </w:r>
                </w:p>
              </w:tc>
              <w:tc>
                <w:tcPr>
                  <w:tcW w:w="1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A2A0093">
                  <w:pPr>
                    <w:pStyle w:val="7"/>
                    <w:keepNext w:val="0"/>
                    <w:keepLines w:val="0"/>
                    <w:widowControl w:val="0"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 w:beforeAutospacing="0" w:after="0" w:afterAutospacing="0" w:line="360" w:lineRule="auto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 xml:space="preserve">  8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万元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6A5ADBA">
                  <w:pPr>
                    <w:pStyle w:val="7"/>
                    <w:keepNext w:val="0"/>
                    <w:keepLines w:val="0"/>
                    <w:widowControl w:val="0"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 w:beforeAutospacing="0" w:after="0" w:afterAutospacing="0" w:line="360" w:lineRule="auto"/>
                    <w:jc w:val="center"/>
                  </w:pPr>
                  <w:r>
                    <w:t> </w:t>
                  </w:r>
                </w:p>
              </w:tc>
            </w:tr>
            <w:tr w14:paraId="1C44B808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2" w:hRule="atLeast"/>
                <w:tblCellSpacing w:w="0" w:type="dxa"/>
              </w:trPr>
              <w:tc>
                <w:tcPr>
                  <w:tcW w:w="7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381BD14">
                  <w:pPr>
                    <w:pStyle w:val="7"/>
                    <w:keepNext w:val="0"/>
                    <w:keepLines w:val="0"/>
                    <w:widowControl w:val="0"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 w:beforeAutospacing="0" w:after="0" w:afterAutospacing="0" w:line="360" w:lineRule="auto"/>
                    <w:jc w:val="both"/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</w:rPr>
                    <w:t>备注</w:t>
                  </w:r>
                </w:p>
              </w:tc>
              <w:tc>
                <w:tcPr>
                  <w:tcW w:w="7305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0419277">
                  <w:pPr>
                    <w:pStyle w:val="7"/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 w:beforeAutospacing="0" w:after="0" w:afterAutospacing="0" w:line="360" w:lineRule="auto"/>
                    <w:ind w:right="0" w:rightChars="0"/>
                    <w:jc w:val="both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2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Cs w:val="21"/>
                      <w:highlight w:val="none"/>
                      <w:shd w:val="clear" w:color="auto" w:fill="FFFFFF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最高投标限价: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2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3-5岁和6-12岁两个年龄段儿童托管，1600元/人。</w:t>
                  </w:r>
                </w:p>
                <w:p w14:paraId="0CDDEC81">
                  <w:pPr>
                    <w:pStyle w:val="7"/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 w:beforeAutospacing="0" w:after="0" w:afterAutospacing="0" w:line="360" w:lineRule="auto"/>
                    <w:ind w:right="0" w:rightChars="0"/>
                    <w:jc w:val="both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highlight w:val="none"/>
                    </w:rPr>
                    <w:t>结算以实际人数和托管天数计算</w:t>
                  </w:r>
                </w:p>
              </w:tc>
            </w:tr>
          </w:tbl>
          <w:p w14:paraId="7D9A5AEC">
            <w:pPr>
              <w:pStyle w:val="12"/>
              <w:spacing w:before="151" w:line="239" w:lineRule="auto"/>
              <w:ind w:right="224"/>
              <w:jc w:val="both"/>
              <w:rPr>
                <w:rFonts w:hint="eastAsia" w:eastAsia="宋体"/>
                <w:sz w:val="32"/>
                <w:szCs w:val="32"/>
                <w:lang w:val="en-US" w:eastAsia="zh-CN"/>
              </w:rPr>
            </w:pPr>
          </w:p>
        </w:tc>
      </w:tr>
      <w:tr w14:paraId="71403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  <w:jc w:val="center"/>
        </w:trPr>
        <w:tc>
          <w:tcPr>
            <w:tcW w:w="2202" w:type="dxa"/>
            <w:vAlign w:val="top"/>
          </w:tcPr>
          <w:p w14:paraId="6CF3B3CB">
            <w:pPr>
              <w:spacing w:line="366" w:lineRule="auto"/>
              <w:jc w:val="both"/>
              <w:rPr>
                <w:rFonts w:ascii="Arial"/>
                <w:sz w:val="32"/>
                <w:szCs w:val="32"/>
              </w:rPr>
            </w:pPr>
          </w:p>
          <w:p w14:paraId="56566ACB">
            <w:pPr>
              <w:pStyle w:val="12"/>
              <w:spacing w:before="75" w:line="219" w:lineRule="auto"/>
              <w:ind w:left="114"/>
              <w:jc w:val="both"/>
              <w:rPr>
                <w:sz w:val="32"/>
                <w:szCs w:val="32"/>
              </w:rPr>
            </w:pPr>
            <w:r>
              <w:rPr>
                <w:spacing w:val="1"/>
                <w:sz w:val="32"/>
                <w:szCs w:val="32"/>
              </w:rPr>
              <w:t>二、</w:t>
            </w:r>
            <w:r>
              <w:rPr>
                <w:rFonts w:hint="eastAsia"/>
                <w:spacing w:val="1"/>
                <w:sz w:val="32"/>
                <w:szCs w:val="32"/>
                <w:lang w:val="en-US" w:eastAsia="zh-CN"/>
              </w:rPr>
              <w:t>报名资格</w:t>
            </w:r>
            <w:r>
              <w:rPr>
                <w:spacing w:val="1"/>
                <w:sz w:val="32"/>
                <w:szCs w:val="32"/>
              </w:rPr>
              <w:t>要求</w:t>
            </w:r>
          </w:p>
        </w:tc>
        <w:tc>
          <w:tcPr>
            <w:tcW w:w="8557" w:type="dxa"/>
            <w:vAlign w:val="top"/>
          </w:tcPr>
          <w:p w14:paraId="664B7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4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参与遴选的供应商必须是合法注册的公司或组织。</w:t>
            </w:r>
          </w:p>
          <w:p w14:paraId="3D887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4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1、具备《中华人民共和国政府采购法》第二十二条规定的条件，具有独立法人资格，并持有有效的营业执照。</w:t>
            </w:r>
          </w:p>
          <w:p w14:paraId="32FCF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4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2、具有履行合同所必须的设备和专业技术能力。</w:t>
            </w:r>
          </w:p>
          <w:p w14:paraId="06CC1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40" w:firstLineChars="200"/>
              <w:textAlignment w:val="auto"/>
              <w:rPr>
                <w:spacing w:val="-1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3、对列入失信被执行人、重大税收违法失信主体、政府采购严重违法失信行为记录名单的供应商，拒绝参与本项目，提供查询记录（“信用中国”及“中国政府采购网”查询记录）</w:t>
            </w:r>
          </w:p>
        </w:tc>
      </w:tr>
      <w:tr w14:paraId="6ED09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2202" w:type="dxa"/>
            <w:vAlign w:val="top"/>
          </w:tcPr>
          <w:p w14:paraId="699EAEA2">
            <w:pPr>
              <w:pStyle w:val="12"/>
              <w:spacing w:before="75" w:line="219" w:lineRule="auto"/>
              <w:ind w:left="114"/>
              <w:jc w:val="both"/>
              <w:rPr>
                <w:spacing w:val="1"/>
                <w:sz w:val="32"/>
                <w:szCs w:val="32"/>
              </w:rPr>
            </w:pPr>
            <w:r>
              <w:rPr>
                <w:rFonts w:hint="eastAsia"/>
                <w:spacing w:val="1"/>
                <w:sz w:val="32"/>
                <w:szCs w:val="32"/>
                <w:lang w:val="en-US" w:eastAsia="zh-CN"/>
              </w:rPr>
              <w:t>三、</w:t>
            </w:r>
            <w:r>
              <w:rPr>
                <w:spacing w:val="1"/>
                <w:sz w:val="32"/>
                <w:szCs w:val="32"/>
              </w:rPr>
              <w:t>项目</w:t>
            </w:r>
            <w:r>
              <w:rPr>
                <w:spacing w:val="-1"/>
                <w:sz w:val="32"/>
                <w:szCs w:val="32"/>
              </w:rPr>
              <w:t>技术参数及</w:t>
            </w:r>
            <w:r>
              <w:rPr>
                <w:spacing w:val="1"/>
                <w:sz w:val="32"/>
                <w:szCs w:val="32"/>
              </w:rPr>
              <w:t>商务</w:t>
            </w:r>
            <w:r>
              <w:rPr>
                <w:spacing w:val="-1"/>
                <w:sz w:val="32"/>
                <w:szCs w:val="32"/>
              </w:rPr>
              <w:t>要求</w:t>
            </w:r>
          </w:p>
        </w:tc>
        <w:tc>
          <w:tcPr>
            <w:tcW w:w="8557" w:type="dxa"/>
            <w:vAlign w:val="top"/>
          </w:tcPr>
          <w:p w14:paraId="1B815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4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1.技术要求：</w:t>
            </w:r>
          </w:p>
          <w:p w14:paraId="0C6CE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4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1.1本项目拟遴选1家入围供应商，服务期限为一年。</w:t>
            </w:r>
          </w:p>
          <w:p w14:paraId="06F1E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4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具备服务能力，需提供一下证明材料包含但不限于以下内容：①硬件设施需达行业高标准，环境优雅，能提供专业、亲切、贴心的托管服务。②具备学校名称及介绍，包括但不限于：自有食堂提供餐食、室外活动场地、设施、床位等环境，在投标文件中进行全面介绍，并提供照片10—12张（门头、教室、宿舍、后厨、活动场所等场地照片）。③课程和活动安排、食谱等托管设施齐全，伙食健康营养。④其它特色或需要展现的内容。⑤地址、固定电话及负责人电话。 ⑥成功案例和业绩证明文件以及投标公司认为需要提供的其他材料。</w:t>
            </w:r>
          </w:p>
          <w:p w14:paraId="49D41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4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2.服务内容要求：</w:t>
            </w:r>
          </w:p>
          <w:p w14:paraId="3CA6F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4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2.1第三方托管服务机构负责孩子午休、午餐及下午加餐及指导写作业、组织益智游戏等基础性的托管服务，具体服务内容：</w:t>
            </w:r>
          </w:p>
          <w:p w14:paraId="2BB89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4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提供生活照料：3-5岁提供一日三餐和加点，6-12岁小学阶段提供午餐、午休服务以及下午加餐和晚餐，保障孩子的生活需求。</w:t>
            </w:r>
          </w:p>
          <w:p w14:paraId="59BAF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4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进行课业辅导：安排专业老师辅导孩子完成暑假作业，解答学习中的疑问，帮助孩子养成良好的学习习惯。</w:t>
            </w:r>
          </w:p>
          <w:p w14:paraId="7676E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4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开展兴趣活动：开设兴趣课程与活动，能培养孩子的兴趣爱好和综合能力 。</w:t>
            </w:r>
          </w:p>
          <w:p w14:paraId="56B1D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4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2.2热衷社会公益事业，愿意提供最大限度地增值服务，并严格履行相关协议</w:t>
            </w:r>
          </w:p>
          <w:p w14:paraId="6F0CE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4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2.3托管期内，第三方托管服务机构负责提供专业、专职老师负责照看职工子女，并负责托管子女的人身安全。</w:t>
            </w:r>
          </w:p>
          <w:p w14:paraId="2F8C7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4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2.4日常管理均按照有关部门的要求和标准统一执行。</w:t>
            </w:r>
          </w:p>
          <w:p w14:paraId="784BD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4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2.5托管服务机构为托管孩子办理年度相关意外伤害保险，并与单位和职工分别签订相关协议。</w:t>
            </w:r>
          </w:p>
          <w:p w14:paraId="09DF8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4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2.6具体内容以双方签订合同为准。   </w:t>
            </w:r>
          </w:p>
          <w:p w14:paraId="58E4F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4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3.商务要求：</w:t>
            </w:r>
          </w:p>
          <w:p w14:paraId="422B1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4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3.1托管人数：以中医院实际报名人数为准。</w:t>
            </w:r>
          </w:p>
          <w:p w14:paraId="2FFA8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40" w:firstLineChars="200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3.2托管时间：时长一个月，根据学生放假时间统一开始。</w:t>
            </w:r>
          </w:p>
          <w:p w14:paraId="14048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4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3.3托管服务项目费用：</w:t>
            </w:r>
          </w:p>
          <w:p w14:paraId="478EF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4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①假期托管服务分为3-5岁和6-12岁两个年龄段预算为1600元/人。</w:t>
            </w:r>
          </w:p>
          <w:p w14:paraId="2EAE0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4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②托管费由院工会和个人按比例承担，院工会承担 50%，个人承担50%，个人承担部分报名时自行向托管机构缴纳。</w:t>
            </w:r>
          </w:p>
          <w:p w14:paraId="3E063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4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③假期托管服务费按天计算。结算以实际人数和托管天数计算。</w:t>
            </w:r>
          </w:p>
          <w:p w14:paraId="7FCDA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4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④如参加机构其它培训课程，费用由职工个人承担。</w:t>
            </w:r>
          </w:p>
          <w:p w14:paraId="385DB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4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FBC5243">
      <w:pPr>
        <w:spacing w:line="14" w:lineRule="auto"/>
        <w:rPr>
          <w:rFonts w:ascii="Arial"/>
          <w:sz w:val="2"/>
        </w:rPr>
      </w:pPr>
    </w:p>
    <w:p w14:paraId="469384EE">
      <w:pPr>
        <w:pStyle w:val="6"/>
        <w:ind w:left="0" w:leftChars="0" w:firstLine="320" w:firstLineChars="100"/>
        <w:rPr>
          <w:rFonts w:hint="default" w:eastAsia="仿宋_GB2312"/>
          <w:sz w:val="32"/>
          <w:szCs w:val="28"/>
          <w:lang w:val="en-US" w:eastAsia="zh-CN"/>
        </w:rPr>
      </w:pPr>
      <w:bookmarkStart w:id="0" w:name="_GoBack"/>
      <w:bookmarkEnd w:id="0"/>
    </w:p>
    <w:sectPr>
      <w:pgSz w:w="11910" w:h="16840"/>
      <w:pgMar w:top="1134" w:right="625" w:bottom="1134" w:left="11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NjYjJiZTQzMWZkYzkzMDY4MGMwODg2MmJjNWNiMjQifQ=="/>
  </w:docVars>
  <w:rsids>
    <w:rsidRoot w:val="00000000"/>
    <w:rsid w:val="0DAA7A1B"/>
    <w:rsid w:val="0EE17BF8"/>
    <w:rsid w:val="107E7EE2"/>
    <w:rsid w:val="1218192A"/>
    <w:rsid w:val="16155F88"/>
    <w:rsid w:val="197959BF"/>
    <w:rsid w:val="19E32408"/>
    <w:rsid w:val="1AAB3719"/>
    <w:rsid w:val="214458A5"/>
    <w:rsid w:val="2225242F"/>
    <w:rsid w:val="26655E3B"/>
    <w:rsid w:val="3163199F"/>
    <w:rsid w:val="372574CE"/>
    <w:rsid w:val="3C8D44AB"/>
    <w:rsid w:val="3E0B4A8B"/>
    <w:rsid w:val="442171A7"/>
    <w:rsid w:val="54BB1B63"/>
    <w:rsid w:val="55C84189"/>
    <w:rsid w:val="5B9434BE"/>
    <w:rsid w:val="5D064100"/>
    <w:rsid w:val="60560A7E"/>
    <w:rsid w:val="6664731A"/>
    <w:rsid w:val="68830971"/>
    <w:rsid w:val="695C13C7"/>
    <w:rsid w:val="6FBF72AC"/>
    <w:rsid w:val="70222DB6"/>
    <w:rsid w:val="73983492"/>
    <w:rsid w:val="78224494"/>
    <w:rsid w:val="7A410F49"/>
    <w:rsid w:val="7FB941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Body Text Indent"/>
    <w:basedOn w:val="1"/>
    <w:next w:val="4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6">
    <w:name w:val="Body Text 2"/>
    <w:basedOn w:val="1"/>
    <w:next w:val="2"/>
    <w:qFormat/>
    <w:uiPriority w:val="0"/>
    <w:pPr>
      <w:spacing w:after="120" w:line="480" w:lineRule="auto"/>
      <w:ind w:firstLine="560" w:firstLineChars="200"/>
    </w:pPr>
    <w:rPr>
      <w:rFonts w:ascii="Calibri" w:hAnsi="Calibri" w:eastAsia="仿宋_GB2312"/>
      <w:sz w:val="28"/>
      <w:szCs w:val="24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autoRedefine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1396</Words>
  <Characters>1449</Characters>
  <TotalTime>1</TotalTime>
  <ScaleCrop>false</ScaleCrop>
  <LinksUpToDate>false</LinksUpToDate>
  <CharactersWithSpaces>1561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2024-04-18T16:26:00Z</dcterms:created>
  <dc:creator>Administrator</dc:creator>
  <cp:lastModifiedBy>驻马店市中医院招标办</cp:lastModifiedBy>
  <cp:lastPrinted>2025-02-20T00:58:00Z</cp:lastPrinted>
  <dcterms:modified xsi:type="dcterms:W3CDTF">2025-06-07T01:16:27Z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2024-04-18T16:26:51Z</vt:filetime>
  </property>
  <property fmtid="{D5CDD505-2E9C-101B-9397-08002B2CF9AE}" pid="4" name="UsrData">
    <vt:lpwstr>6620d9482c5135001f4fd140wl</vt:lpwstr>
  </property>
  <property fmtid="{D5CDD505-2E9C-101B-9397-08002B2CF9AE}" pid="5" name="KSOProductBuildVer">
    <vt:lpwstr>2052-12.1.0.21171</vt:lpwstr>
  </property>
  <property fmtid="{D5CDD505-2E9C-101B-9397-08002B2CF9AE}" pid="6" name="ICV">
    <vt:lpwstr>8F80DE556C4644C9B02E0E8F6A2A30F5_13</vt:lpwstr>
  </property>
  <property fmtid="{D5CDD505-2E9C-101B-9397-08002B2CF9AE}" pid="7" name="KSOTemplateDocerSaveRecord">
    <vt:lpwstr>eyJoZGlkIjoiMTEyNGU5MjFiZWU2ZTkyMTZhZDU5NDk5ZTg5NzZkMzciLCJ1c2VySWQiOiIxMTM3NDM2MzI0In0=</vt:lpwstr>
  </property>
</Properties>
</file>