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E8A6">
      <w:pPr>
        <w:spacing w:line="215" w:lineRule="exact"/>
        <w:rPr>
          <w:rFonts w:hint="eastAsia" w:eastAsia="宋体"/>
          <w:lang w:eastAsia="zh-CN"/>
        </w:rPr>
      </w:pPr>
    </w:p>
    <w:p w14:paraId="095FFCC1">
      <w:pPr>
        <w:spacing w:line="215" w:lineRule="exact"/>
      </w:pPr>
    </w:p>
    <w:p w14:paraId="533304D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13" w:beforeAutospacing="0" w:after="0" w:afterAutospacing="0" w:line="220" w:lineRule="auto"/>
        <w:ind w:right="0"/>
        <w:jc w:val="center"/>
        <w:rPr>
          <w:sz w:val="36"/>
          <w:szCs w:val="28"/>
        </w:rPr>
      </w:pPr>
      <w:r>
        <w:rPr>
          <w:rFonts w:ascii="黑体" w:hAnsi="宋体" w:eastAsia="黑体" w:cs="黑体"/>
          <w:color w:val="000000"/>
          <w:sz w:val="44"/>
          <w:szCs w:val="44"/>
        </w:rPr>
        <w:t>驻马店市中医院</w:t>
      </w:r>
      <w:r>
        <w:rPr>
          <w:rFonts w:hint="eastAsia" w:ascii="黑体" w:hAnsi="宋体" w:eastAsia="黑体" w:cs="黑体"/>
          <w:color w:val="000000"/>
          <w:sz w:val="44"/>
          <w:szCs w:val="44"/>
          <w:lang w:val="en-US" w:eastAsia="zh-CN"/>
        </w:rPr>
        <w:t>采购</w:t>
      </w:r>
      <w:r>
        <w:rPr>
          <w:rFonts w:hint="eastAsia" w:ascii="黑体" w:hAnsi="宋体" w:eastAsia="黑体" w:cs="黑体"/>
          <w:color w:val="000000"/>
          <w:sz w:val="44"/>
          <w:szCs w:val="44"/>
        </w:rPr>
        <w:t>项目参数要求</w:t>
      </w:r>
    </w:p>
    <w:p w14:paraId="207E4EE3">
      <w:pPr>
        <w:spacing w:line="215" w:lineRule="exact"/>
        <w:rPr>
          <w:sz w:val="28"/>
          <w:szCs w:val="28"/>
        </w:rPr>
      </w:pPr>
    </w:p>
    <w:p w14:paraId="5A96E3C5">
      <w:pPr>
        <w:spacing w:line="215" w:lineRule="exact"/>
      </w:pPr>
    </w:p>
    <w:tbl>
      <w:tblPr>
        <w:tblStyle w:val="8"/>
        <w:tblW w:w="10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8"/>
        <w:gridCol w:w="9040"/>
      </w:tblGrid>
      <w:tr w14:paraId="480AD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1588" w:type="dxa"/>
            <w:vAlign w:val="center"/>
          </w:tcPr>
          <w:p w14:paraId="0413A5B3">
            <w:pPr>
              <w:pStyle w:val="9"/>
              <w:spacing w:before="75" w:line="220" w:lineRule="auto"/>
              <w:jc w:val="both"/>
              <w:rPr>
                <w:sz w:val="32"/>
                <w:szCs w:val="32"/>
              </w:rPr>
            </w:pPr>
            <w:r>
              <w:rPr>
                <w:spacing w:val="2"/>
                <w:sz w:val="32"/>
                <w:szCs w:val="32"/>
              </w:rPr>
              <w:t>项目名称</w:t>
            </w:r>
          </w:p>
        </w:tc>
        <w:tc>
          <w:tcPr>
            <w:tcW w:w="9040" w:type="dxa"/>
            <w:vAlign w:val="center"/>
          </w:tcPr>
          <w:p w14:paraId="5D1599D2">
            <w:pPr>
              <w:pStyle w:val="9"/>
              <w:spacing w:before="75" w:line="220" w:lineRule="auto"/>
              <w:jc w:val="both"/>
              <w:rPr>
                <w:rFonts w:hint="default"/>
                <w:spacing w:val="2"/>
                <w:sz w:val="32"/>
                <w:szCs w:val="32"/>
                <w:lang w:val="en-US"/>
              </w:rPr>
            </w:pPr>
            <w:r>
              <w:rPr>
                <w:rFonts w:hint="eastAsia"/>
                <w:spacing w:val="2"/>
                <w:sz w:val="32"/>
                <w:szCs w:val="32"/>
              </w:rPr>
              <w:t>驻马店市中医院</w:t>
            </w:r>
            <w:r>
              <w:rPr>
                <w:rFonts w:hint="eastAsia" w:ascii="宋体" w:hAnsi="宋体" w:eastAsia="宋体" w:cs="宋体"/>
                <w:spacing w:val="2"/>
                <w:sz w:val="32"/>
                <w:szCs w:val="32"/>
                <w:lang w:val="en-US" w:eastAsia="zh-CN"/>
              </w:rPr>
              <w:t>202</w:t>
            </w:r>
            <w:r>
              <w:rPr>
                <w:rFonts w:hint="eastAsia" w:cs="宋体"/>
                <w:spacing w:val="2"/>
                <w:sz w:val="32"/>
                <w:szCs w:val="32"/>
                <w:lang w:val="en-US" w:eastAsia="zh-CN"/>
              </w:rPr>
              <w:t>6</w:t>
            </w:r>
            <w:r>
              <w:rPr>
                <w:rFonts w:hint="eastAsia" w:ascii="宋体" w:hAnsi="宋体" w:eastAsia="宋体" w:cs="宋体"/>
                <w:spacing w:val="2"/>
                <w:sz w:val="32"/>
                <w:szCs w:val="32"/>
                <w:lang w:val="en-US" w:eastAsia="zh-CN"/>
              </w:rPr>
              <w:t>年女职工卫生用品采购项目</w:t>
            </w:r>
          </w:p>
        </w:tc>
      </w:tr>
      <w:tr w14:paraId="40AA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88" w:type="dxa"/>
            <w:vAlign w:val="top"/>
          </w:tcPr>
          <w:p w14:paraId="49E7596C">
            <w:pPr>
              <w:spacing w:line="260" w:lineRule="auto"/>
              <w:jc w:val="both"/>
              <w:rPr>
                <w:rFonts w:ascii="Arial"/>
                <w:sz w:val="32"/>
                <w:szCs w:val="32"/>
              </w:rPr>
            </w:pPr>
          </w:p>
          <w:p w14:paraId="1EE58C5C">
            <w:pPr>
              <w:spacing w:line="261" w:lineRule="auto"/>
              <w:jc w:val="both"/>
              <w:rPr>
                <w:rFonts w:ascii="Arial"/>
                <w:sz w:val="32"/>
                <w:szCs w:val="32"/>
              </w:rPr>
            </w:pPr>
          </w:p>
          <w:p w14:paraId="4BA7EDF7">
            <w:pPr>
              <w:spacing w:line="261" w:lineRule="auto"/>
              <w:jc w:val="both"/>
              <w:rPr>
                <w:rFonts w:ascii="Arial"/>
                <w:sz w:val="32"/>
                <w:szCs w:val="32"/>
              </w:rPr>
            </w:pPr>
          </w:p>
          <w:p w14:paraId="38CC9979">
            <w:pPr>
              <w:pStyle w:val="9"/>
              <w:spacing w:before="75" w:line="220" w:lineRule="auto"/>
              <w:ind w:left="174"/>
              <w:jc w:val="both"/>
              <w:rPr>
                <w:rFonts w:hint="eastAsia" w:eastAsia="宋体"/>
                <w:sz w:val="32"/>
                <w:szCs w:val="32"/>
                <w:lang w:val="en-US" w:eastAsia="zh-CN"/>
              </w:rPr>
            </w:pPr>
            <w:r>
              <w:rPr>
                <w:rFonts w:hint="eastAsia"/>
                <w:sz w:val="32"/>
                <w:szCs w:val="32"/>
                <w:lang w:val="en-US" w:eastAsia="zh-CN"/>
              </w:rPr>
              <w:t>一</w:t>
            </w:r>
            <w:r>
              <w:rPr>
                <w:sz w:val="32"/>
                <w:szCs w:val="32"/>
              </w:rPr>
              <w:t>、项目需求</w:t>
            </w:r>
            <w:r>
              <w:rPr>
                <w:rFonts w:hint="eastAsia"/>
                <w:sz w:val="32"/>
                <w:szCs w:val="32"/>
                <w:lang w:val="en-US" w:eastAsia="zh-CN"/>
              </w:rPr>
              <w:t>概况</w:t>
            </w:r>
          </w:p>
        </w:tc>
        <w:tc>
          <w:tcPr>
            <w:tcW w:w="9040" w:type="dxa"/>
            <w:vAlign w:val="center"/>
          </w:tcPr>
          <w:p w14:paraId="200DF5DC">
            <w:pPr>
              <w:pStyle w:val="9"/>
              <w:spacing w:before="151" w:line="239" w:lineRule="auto"/>
              <w:ind w:right="224"/>
              <w:jc w:val="both"/>
              <w:rPr>
                <w:rFonts w:hint="eastAsia" w:ascii="宋体" w:hAnsi="宋体" w:eastAsia="宋体" w:cs="宋体"/>
                <w:spacing w:val="2"/>
                <w:sz w:val="32"/>
                <w:szCs w:val="32"/>
              </w:rPr>
            </w:pPr>
            <w:r>
              <w:rPr>
                <w:rFonts w:hint="eastAsia" w:ascii="宋体" w:hAnsi="宋体" w:eastAsia="宋体" w:cs="宋体"/>
                <w:spacing w:val="2"/>
                <w:sz w:val="32"/>
                <w:szCs w:val="32"/>
                <w:lang w:val="en-US" w:eastAsia="zh-CN"/>
              </w:rPr>
              <w:t>根据《河南省女职工劳动保护特别规定》，同时也为了</w:t>
            </w:r>
            <w:r>
              <w:rPr>
                <w:rFonts w:hint="eastAsia" w:ascii="宋体" w:hAnsi="宋体" w:eastAsia="宋体" w:cs="宋体"/>
                <w:spacing w:val="2"/>
                <w:sz w:val="32"/>
                <w:szCs w:val="32"/>
              </w:rPr>
              <w:t>提升</w:t>
            </w:r>
            <w:r>
              <w:rPr>
                <w:rFonts w:hint="eastAsia" w:ascii="宋体" w:hAnsi="宋体" w:eastAsia="宋体" w:cs="宋体"/>
                <w:spacing w:val="2"/>
                <w:sz w:val="32"/>
                <w:szCs w:val="32"/>
                <w:lang w:val="en-US" w:eastAsia="zh-CN"/>
              </w:rPr>
              <w:t>我院</w:t>
            </w:r>
            <w:r>
              <w:rPr>
                <w:rFonts w:hint="eastAsia" w:ascii="宋体" w:hAnsi="宋体" w:eastAsia="宋体" w:cs="宋体"/>
                <w:spacing w:val="2"/>
                <w:sz w:val="32"/>
                <w:szCs w:val="32"/>
              </w:rPr>
              <w:t>职工</w:t>
            </w:r>
            <w:r>
              <w:rPr>
                <w:rFonts w:hint="eastAsia" w:ascii="宋体" w:hAnsi="宋体" w:eastAsia="宋体" w:cs="宋体"/>
                <w:spacing w:val="2"/>
                <w:sz w:val="32"/>
                <w:szCs w:val="32"/>
                <w:lang w:val="en-US" w:eastAsia="zh-CN"/>
              </w:rPr>
              <w:t>的</w:t>
            </w:r>
            <w:r>
              <w:rPr>
                <w:rFonts w:hint="eastAsia" w:ascii="宋体" w:hAnsi="宋体" w:eastAsia="宋体" w:cs="宋体"/>
                <w:spacing w:val="2"/>
                <w:sz w:val="32"/>
                <w:szCs w:val="32"/>
              </w:rPr>
              <w:t>幸福指数，现</w:t>
            </w:r>
            <w:bookmarkStart w:id="0" w:name="_GoBack"/>
            <w:bookmarkEnd w:id="0"/>
            <w:r>
              <w:rPr>
                <w:rFonts w:hint="eastAsia" w:ascii="宋体" w:hAnsi="宋体" w:eastAsia="宋体" w:cs="宋体"/>
                <w:spacing w:val="2"/>
                <w:sz w:val="32"/>
                <w:szCs w:val="32"/>
                <w:lang w:val="en-US" w:eastAsia="zh-CN"/>
              </w:rPr>
              <w:t>通过</w:t>
            </w:r>
            <w:r>
              <w:rPr>
                <w:rFonts w:hint="eastAsia" w:ascii="宋体" w:hAnsi="宋体" w:eastAsia="宋体" w:cs="宋体"/>
                <w:spacing w:val="2"/>
                <w:sz w:val="32"/>
                <w:szCs w:val="32"/>
              </w:rPr>
              <w:t>公开挂网</w:t>
            </w:r>
            <w:r>
              <w:rPr>
                <w:rFonts w:hint="eastAsia" w:ascii="宋体" w:hAnsi="宋体" w:eastAsia="宋体" w:cs="宋体"/>
                <w:spacing w:val="2"/>
                <w:sz w:val="32"/>
                <w:szCs w:val="32"/>
                <w:lang w:val="en-US" w:eastAsia="zh-CN"/>
              </w:rPr>
              <w:t>选取供应商为女职工采购卫生纸等卫生用品</w:t>
            </w:r>
            <w:r>
              <w:rPr>
                <w:rFonts w:hint="eastAsia" w:ascii="宋体" w:hAnsi="宋体" w:eastAsia="宋体" w:cs="宋体"/>
                <w:spacing w:val="2"/>
                <w:sz w:val="32"/>
                <w:szCs w:val="32"/>
              </w:rPr>
              <w:t>。</w:t>
            </w:r>
          </w:p>
          <w:tbl>
            <w:tblPr>
              <w:tblStyle w:val="5"/>
              <w:tblpPr w:leftFromText="180" w:rightFromText="180" w:vertAnchor="text" w:horzAnchor="page" w:tblpX="372" w:tblpY="67"/>
              <w:tblOverlap w:val="never"/>
              <w:tblW w:w="0" w:type="auto"/>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37"/>
              <w:gridCol w:w="2475"/>
              <w:gridCol w:w="495"/>
              <w:gridCol w:w="1535"/>
              <w:gridCol w:w="1900"/>
              <w:gridCol w:w="900"/>
            </w:tblGrid>
            <w:tr w14:paraId="7B268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2" w:hRule="atLeast"/>
                <w:tblCellSpacing w:w="0" w:type="dxa"/>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2D8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ascii="仿宋" w:hAnsi="仿宋" w:eastAsia="仿宋" w:cs="仿宋"/>
                      <w:b/>
                      <w:bCs/>
                      <w:color w:val="000000"/>
                      <w:sz w:val="24"/>
                      <w:szCs w:val="24"/>
                    </w:rPr>
                    <w:t>序号</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FAB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4"/>
                      <w:szCs w:val="24"/>
                    </w:rPr>
                    <w:t>标的名称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C3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4"/>
                      <w:szCs w:val="24"/>
                    </w:rPr>
                    <w:t>单位</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213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4"/>
                      <w:szCs w:val="24"/>
                    </w:rPr>
                    <w:t>数量</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1AD1">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4"/>
                      <w:szCs w:val="24"/>
                    </w:rPr>
                    <w:t>资金预算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C54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4"/>
                      <w:szCs w:val="24"/>
                    </w:rPr>
                    <w:t>资金性质</w:t>
                  </w:r>
                </w:p>
              </w:tc>
            </w:tr>
            <w:tr w14:paraId="2898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blCellSpacing w:w="0" w:type="dxa"/>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41AE">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34A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女职工卫生用品采购</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6D1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宋体" w:hAnsi="宋体" w:eastAsia="宋体" w:cs="宋体"/>
                      <w:color w:val="000000"/>
                      <w:sz w:val="24"/>
                      <w:szCs w:val="24"/>
                    </w:rPr>
                    <w:t>/</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3AAC">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lang w:val="en-US" w:eastAsia="zh-CN"/>
                    </w:rPr>
                    <w:t>1440</w:t>
                  </w:r>
                  <w:r>
                    <w:rPr>
                      <w:rFonts w:hint="eastAsia" w:ascii="宋体" w:hAnsi="宋体" w:eastAsia="宋体" w:cs="宋体"/>
                      <w:color w:val="000000"/>
                      <w:sz w:val="24"/>
                      <w:szCs w:val="24"/>
                    </w:rPr>
                    <w:t>人份</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FEE2">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lang w:val="en-US" w:eastAsia="zh-CN"/>
                    </w:rPr>
                    <w:t>17.3万</w:t>
                  </w:r>
                  <w:r>
                    <w:rPr>
                      <w:rFonts w:hint="eastAsia" w:ascii="宋体" w:hAnsi="宋体" w:eastAsia="宋体" w:cs="宋体"/>
                      <w:color w:val="000000"/>
                      <w:sz w:val="24"/>
                      <w:szCs w:val="24"/>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9611">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24"/>
                      <w:szCs w:val="24"/>
                    </w:rPr>
                    <w:t>自筹</w:t>
                  </w:r>
                </w:p>
              </w:tc>
            </w:tr>
            <w:tr w14:paraId="7E2D3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blCellSpacing w:w="0" w:type="dxa"/>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6B7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宋体" w:hAnsi="宋体" w:eastAsia="宋体" w:cs="宋体"/>
                      <w:b/>
                      <w:bCs/>
                      <w:color w:val="000000"/>
                      <w:sz w:val="24"/>
                      <w:szCs w:val="24"/>
                    </w:rPr>
                    <w:t>合计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40B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t>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4C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t> </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A078">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t> </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2E1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宋体" w:hAnsi="宋体" w:eastAsia="宋体" w:cs="宋体"/>
                      <w:color w:val="000000"/>
                      <w:sz w:val="24"/>
                      <w:szCs w:val="24"/>
                      <w:lang w:val="en-US" w:eastAsia="zh-CN"/>
                    </w:rPr>
                    <w:t>17.3</w:t>
                  </w:r>
                  <w:r>
                    <w:rPr>
                      <w:rFonts w:hint="eastAsia" w:ascii="宋体" w:hAnsi="宋体" w:eastAsia="宋体" w:cs="宋体"/>
                      <w:color w:val="000000"/>
                      <w:sz w:val="24"/>
                      <w:szCs w:val="24"/>
                    </w:rPr>
                    <w:t>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F0A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t> </w:t>
                  </w:r>
                </w:p>
              </w:tc>
            </w:tr>
            <w:tr w14:paraId="2E84D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atLeast"/>
                <w:tblCellSpacing w:w="0" w:type="dxa"/>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3A73">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bCs/>
                      <w:color w:val="000000"/>
                      <w:sz w:val="24"/>
                      <w:szCs w:val="24"/>
                    </w:rPr>
                    <w:t>备注</w:t>
                  </w:r>
                </w:p>
              </w:tc>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69E83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b w:val="0"/>
                      <w:bCs w:val="0"/>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按照1</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0元/人份的标准，以实际发放人数结算；</w:t>
                  </w:r>
                </w:p>
                <w:p w14:paraId="1C280789">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b w:val="0"/>
                      <w:bCs w:val="0"/>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本项目拟遴选1家入围供应商，服务期限为一年；</w:t>
                  </w:r>
                </w:p>
                <w:p w14:paraId="7628E9C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需携带样品参加投标。</w:t>
                  </w:r>
                </w:p>
              </w:tc>
            </w:tr>
          </w:tbl>
          <w:p w14:paraId="4A8C0E8E">
            <w:pPr>
              <w:pStyle w:val="9"/>
              <w:spacing w:before="151" w:line="239" w:lineRule="auto"/>
              <w:ind w:right="224"/>
              <w:jc w:val="both"/>
              <w:rPr>
                <w:rFonts w:hint="eastAsia" w:eastAsia="宋体"/>
                <w:sz w:val="32"/>
                <w:szCs w:val="32"/>
                <w:lang w:val="en-US" w:eastAsia="zh-CN"/>
              </w:rPr>
            </w:pPr>
          </w:p>
        </w:tc>
      </w:tr>
      <w:tr w14:paraId="71403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88" w:type="dxa"/>
            <w:vAlign w:val="top"/>
          </w:tcPr>
          <w:p w14:paraId="6CF3B3CB">
            <w:pPr>
              <w:spacing w:line="366" w:lineRule="auto"/>
              <w:jc w:val="both"/>
              <w:rPr>
                <w:rFonts w:ascii="Arial"/>
                <w:sz w:val="32"/>
                <w:szCs w:val="32"/>
              </w:rPr>
            </w:pPr>
          </w:p>
          <w:p w14:paraId="56566ACB">
            <w:pPr>
              <w:pStyle w:val="9"/>
              <w:spacing w:before="75" w:line="219" w:lineRule="auto"/>
              <w:ind w:left="114"/>
              <w:jc w:val="both"/>
              <w:rPr>
                <w:sz w:val="32"/>
                <w:szCs w:val="32"/>
              </w:rPr>
            </w:pPr>
            <w:r>
              <w:rPr>
                <w:spacing w:val="1"/>
                <w:sz w:val="32"/>
                <w:szCs w:val="32"/>
              </w:rPr>
              <w:t>二、</w:t>
            </w:r>
            <w:r>
              <w:rPr>
                <w:rFonts w:hint="eastAsia"/>
                <w:spacing w:val="1"/>
                <w:sz w:val="32"/>
                <w:szCs w:val="32"/>
                <w:lang w:val="en-US" w:eastAsia="zh-CN"/>
              </w:rPr>
              <w:t>供应商资格</w:t>
            </w:r>
            <w:r>
              <w:rPr>
                <w:spacing w:val="1"/>
                <w:sz w:val="32"/>
                <w:szCs w:val="32"/>
              </w:rPr>
              <w:t>要求</w:t>
            </w:r>
          </w:p>
        </w:tc>
        <w:tc>
          <w:tcPr>
            <w:tcW w:w="9040" w:type="dxa"/>
            <w:vAlign w:val="top"/>
          </w:tcPr>
          <w:p w14:paraId="5FC93E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微软雅黑" w:hAnsi="微软雅黑" w:eastAsia="微软雅黑" w:cs="微软雅黑"/>
                <w:i w:val="0"/>
                <w:iCs w:val="0"/>
                <w:caps w:val="0"/>
                <w:color w:val="4C4B4B"/>
                <w:spacing w:val="0"/>
                <w:sz w:val="22"/>
                <w:szCs w:val="22"/>
              </w:rPr>
            </w:pPr>
            <w:r>
              <w:rPr>
                <w:rFonts w:hint="eastAsia" w:ascii="微软雅黑" w:hAnsi="微软雅黑" w:eastAsia="微软雅黑" w:cs="微软雅黑"/>
                <w:i w:val="0"/>
                <w:iCs w:val="0"/>
                <w:caps w:val="0"/>
                <w:snapToGrid w:val="0"/>
                <w:color w:val="000000"/>
                <w:spacing w:val="0"/>
                <w:kern w:val="0"/>
                <w:sz w:val="22"/>
                <w:szCs w:val="22"/>
                <w:shd w:val="clear" w:fill="FFFFFF"/>
                <w:lang w:val="en-US" w:eastAsia="zh-CN" w:bidi="ar"/>
              </w:rPr>
              <w:t>1、具备《中华人民共和国政府采购法》第二十二条规定的条件（提供营业执照或其他证明材料）；</w:t>
            </w:r>
          </w:p>
          <w:p w14:paraId="2EEE1F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C4B4B"/>
                <w:spacing w:val="0"/>
                <w:sz w:val="22"/>
                <w:szCs w:val="22"/>
              </w:rPr>
            </w:pPr>
            <w:r>
              <w:rPr>
                <w:rFonts w:hint="eastAsia" w:ascii="微软雅黑" w:hAnsi="微软雅黑" w:eastAsia="微软雅黑" w:cs="微软雅黑"/>
                <w:i w:val="0"/>
                <w:iCs w:val="0"/>
                <w:caps w:val="0"/>
                <w:snapToGrid w:val="0"/>
                <w:color w:val="000000"/>
                <w:spacing w:val="0"/>
                <w:kern w:val="0"/>
                <w:sz w:val="22"/>
                <w:szCs w:val="22"/>
                <w:shd w:val="clear" w:fill="FFFFFF"/>
                <w:lang w:val="en-US" w:eastAsia="zh-CN" w:bidi="ar"/>
              </w:rPr>
              <w:t>2、具有良好的商业信誉和健全的财务会计制度（提供经审计的2024年度财务报告或者其基本开户银行出具的资信证明）；</w:t>
            </w:r>
          </w:p>
          <w:p w14:paraId="3C8FBF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C4B4B"/>
                <w:spacing w:val="0"/>
                <w:sz w:val="22"/>
                <w:szCs w:val="22"/>
              </w:rPr>
            </w:pPr>
            <w:r>
              <w:rPr>
                <w:rFonts w:hint="eastAsia" w:ascii="微软雅黑" w:hAnsi="微软雅黑" w:eastAsia="微软雅黑" w:cs="微软雅黑"/>
                <w:i w:val="0"/>
                <w:iCs w:val="0"/>
                <w:caps w:val="0"/>
                <w:snapToGrid w:val="0"/>
                <w:color w:val="000000"/>
                <w:spacing w:val="0"/>
                <w:kern w:val="0"/>
                <w:sz w:val="22"/>
                <w:szCs w:val="22"/>
                <w:shd w:val="clear" w:fill="FFFFFF"/>
                <w:lang w:val="en-US" w:eastAsia="zh-CN" w:bidi="ar"/>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1E6DA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C4B4B"/>
                <w:spacing w:val="0"/>
                <w:sz w:val="22"/>
                <w:szCs w:val="22"/>
              </w:rPr>
            </w:pPr>
            <w:r>
              <w:rPr>
                <w:rFonts w:hint="eastAsia" w:ascii="微软雅黑" w:hAnsi="微软雅黑" w:eastAsia="微软雅黑" w:cs="微软雅黑"/>
                <w:i w:val="0"/>
                <w:iCs w:val="0"/>
                <w:caps w:val="0"/>
                <w:snapToGrid w:val="0"/>
                <w:color w:val="000000"/>
                <w:spacing w:val="0"/>
                <w:kern w:val="0"/>
                <w:sz w:val="22"/>
                <w:szCs w:val="22"/>
                <w:shd w:val="clear" w:fill="FFFFFF"/>
                <w:lang w:val="en-US" w:eastAsia="zh-CN" w:bidi="ar"/>
              </w:rPr>
              <w:t>4、具有履行合同所必需的设备和专业技术能力（提供书面承诺函）；</w:t>
            </w:r>
          </w:p>
          <w:p w14:paraId="55DD62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C4B4B"/>
                <w:spacing w:val="0"/>
                <w:sz w:val="22"/>
                <w:szCs w:val="22"/>
              </w:rPr>
            </w:pPr>
            <w:r>
              <w:rPr>
                <w:rFonts w:hint="eastAsia" w:ascii="微软雅黑" w:hAnsi="微软雅黑" w:eastAsia="微软雅黑" w:cs="微软雅黑"/>
                <w:i w:val="0"/>
                <w:iCs w:val="0"/>
                <w:caps w:val="0"/>
                <w:snapToGrid w:val="0"/>
                <w:color w:val="000000"/>
                <w:spacing w:val="0"/>
                <w:kern w:val="0"/>
                <w:sz w:val="22"/>
                <w:szCs w:val="22"/>
                <w:shd w:val="clear" w:fill="FFFFFF"/>
                <w:lang w:val="en-US" w:eastAsia="zh-CN" w:bidi="ar"/>
              </w:rPr>
              <w:t>5、参加本采购活动前三年内，在经营活动中没有重大违法记录（提供书面承诺函）；</w:t>
            </w:r>
          </w:p>
          <w:p w14:paraId="5B96B7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C4B4B"/>
                <w:spacing w:val="0"/>
                <w:sz w:val="22"/>
                <w:szCs w:val="22"/>
              </w:rPr>
            </w:pPr>
            <w:r>
              <w:rPr>
                <w:rFonts w:hint="eastAsia" w:ascii="微软雅黑" w:hAnsi="微软雅黑" w:eastAsia="微软雅黑" w:cs="微软雅黑"/>
                <w:i w:val="0"/>
                <w:iCs w:val="0"/>
                <w:caps w:val="0"/>
                <w:snapToGrid w:val="0"/>
                <w:color w:val="000000"/>
                <w:spacing w:val="0"/>
                <w:kern w:val="0"/>
                <w:sz w:val="22"/>
                <w:szCs w:val="22"/>
                <w:shd w:val="clear" w:fill="FFFFFF"/>
                <w:lang w:val="en-US" w:eastAsia="zh-CN" w:bidi="ar"/>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作为信用参考，以采购人或采购代理机构开标当日查询结果为准）；</w:t>
            </w:r>
          </w:p>
          <w:p w14:paraId="601743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C4B4B"/>
                <w:spacing w:val="0"/>
                <w:sz w:val="22"/>
                <w:szCs w:val="22"/>
              </w:rPr>
            </w:pPr>
            <w:r>
              <w:rPr>
                <w:rFonts w:hint="eastAsia" w:ascii="微软雅黑" w:hAnsi="微软雅黑" w:eastAsia="微软雅黑" w:cs="微软雅黑"/>
                <w:i w:val="0"/>
                <w:iCs w:val="0"/>
                <w:caps w:val="0"/>
                <w:snapToGrid w:val="0"/>
                <w:color w:val="000000"/>
                <w:spacing w:val="0"/>
                <w:kern w:val="0"/>
                <w:sz w:val="22"/>
                <w:szCs w:val="22"/>
                <w:shd w:val="clear" w:fill="FFFFFF"/>
                <w:lang w:val="en-US" w:eastAsia="zh-CN" w:bidi="ar"/>
              </w:rPr>
              <w:t>7、单位负责人为同一人或者存在直接控股、管理关系的不同供应商，不得参加同一合同项下的磋商（提供在“国家企业信用信息公示系统”中查询的相关材料并加盖公章（需包含公司基本信息、股东信息及股权变更信息）或提供书面声明函）。一经发现，将导致磋商同时被拒绝。</w:t>
            </w:r>
          </w:p>
          <w:p w14:paraId="06CC17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spacing w:val="-1"/>
                <w:sz w:val="32"/>
                <w:szCs w:val="32"/>
              </w:rPr>
            </w:pPr>
            <w:r>
              <w:rPr>
                <w:rFonts w:hint="eastAsia" w:ascii="微软雅黑" w:hAnsi="微软雅黑" w:eastAsia="微软雅黑" w:cs="微软雅黑"/>
                <w:i w:val="0"/>
                <w:iCs w:val="0"/>
                <w:caps w:val="0"/>
                <w:snapToGrid w:val="0"/>
                <w:color w:val="000000"/>
                <w:spacing w:val="0"/>
                <w:kern w:val="0"/>
                <w:sz w:val="22"/>
                <w:szCs w:val="22"/>
                <w:shd w:val="clear" w:fill="FFFFFF"/>
                <w:lang w:val="en-US" w:eastAsia="zh-CN" w:bidi="ar"/>
              </w:rPr>
              <w:t>8、不接受联合体磋商。</w:t>
            </w:r>
          </w:p>
        </w:tc>
      </w:tr>
      <w:tr w14:paraId="6ED09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jc w:val="center"/>
        </w:trPr>
        <w:tc>
          <w:tcPr>
            <w:tcW w:w="1588" w:type="dxa"/>
            <w:vAlign w:val="top"/>
          </w:tcPr>
          <w:p w14:paraId="699EAEA2">
            <w:pPr>
              <w:pStyle w:val="9"/>
              <w:spacing w:before="75" w:line="219" w:lineRule="auto"/>
              <w:ind w:left="114"/>
              <w:jc w:val="both"/>
              <w:rPr>
                <w:spacing w:val="1"/>
                <w:sz w:val="32"/>
                <w:szCs w:val="32"/>
              </w:rPr>
            </w:pPr>
            <w:r>
              <w:rPr>
                <w:rFonts w:hint="eastAsia"/>
                <w:spacing w:val="1"/>
                <w:sz w:val="32"/>
                <w:szCs w:val="32"/>
                <w:lang w:val="en-US" w:eastAsia="zh-CN"/>
              </w:rPr>
              <w:t>三、</w:t>
            </w:r>
            <w:r>
              <w:rPr>
                <w:spacing w:val="1"/>
                <w:sz w:val="32"/>
                <w:szCs w:val="32"/>
              </w:rPr>
              <w:t>项目</w:t>
            </w:r>
            <w:r>
              <w:rPr>
                <w:spacing w:val="-1"/>
                <w:sz w:val="32"/>
                <w:szCs w:val="32"/>
              </w:rPr>
              <w:t>技术参数及</w:t>
            </w:r>
            <w:r>
              <w:rPr>
                <w:spacing w:val="1"/>
                <w:sz w:val="32"/>
                <w:szCs w:val="32"/>
              </w:rPr>
              <w:t>商务</w:t>
            </w:r>
            <w:r>
              <w:rPr>
                <w:spacing w:val="-1"/>
                <w:sz w:val="32"/>
                <w:szCs w:val="32"/>
              </w:rPr>
              <w:t>要求</w:t>
            </w:r>
          </w:p>
        </w:tc>
        <w:tc>
          <w:tcPr>
            <w:tcW w:w="9040" w:type="dxa"/>
            <w:vAlign w:val="top"/>
          </w:tcPr>
          <w:p w14:paraId="4730EF04">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b/>
                <w:bCs/>
                <w:sz w:val="28"/>
                <w:szCs w:val="22"/>
              </w:rPr>
            </w:pPr>
            <w:r>
              <w:rPr>
                <w:rFonts w:hint="eastAsia" w:ascii="宋体" w:hAnsi="宋体" w:eastAsia="宋体" w:cs="宋体"/>
                <w:b/>
                <w:bCs/>
                <w:color w:val="000000"/>
                <w:sz w:val="28"/>
                <w:szCs w:val="28"/>
              </w:rPr>
              <w:t>1.服务条件要求：</w:t>
            </w:r>
          </w:p>
          <w:p w14:paraId="33B6C57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1.1 采购人按照120元/人份的固定单价采购，中标人应提供单张专属卫生纸提货券，券上需注明：</w:t>
            </w:r>
          </w:p>
          <w:p w14:paraId="009B6E6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spacing w:val="-1"/>
                <w:sz w:val="32"/>
                <w:szCs w:val="32"/>
              </w:rPr>
            </w:pPr>
            <w:r>
              <w:rPr>
                <w:rFonts w:hint="eastAsia" w:ascii="宋体" w:hAnsi="宋体" w:eastAsia="宋体" w:cs="宋体"/>
                <w:snapToGrid w:val="0"/>
                <w:color w:val="000000"/>
                <w:spacing w:val="2"/>
                <w:kern w:val="0"/>
                <w:sz w:val="28"/>
                <w:szCs w:val="28"/>
                <w:lang w:val="en-US" w:eastAsia="zh-CN" w:bidi="ar-SA"/>
              </w:rPr>
              <w:t>①可提货物名称、规格及数量；②门店的地址及配送电话。</w:t>
            </w:r>
          </w:p>
        </w:tc>
      </w:tr>
      <w:tr w14:paraId="77379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6" w:hRule="atLeast"/>
          <w:jc w:val="center"/>
        </w:trPr>
        <w:tc>
          <w:tcPr>
            <w:tcW w:w="1588" w:type="dxa"/>
            <w:vAlign w:val="top"/>
          </w:tcPr>
          <w:p w14:paraId="0A781B23">
            <w:pPr>
              <w:spacing w:line="243" w:lineRule="auto"/>
              <w:jc w:val="both"/>
              <w:rPr>
                <w:rFonts w:ascii="Arial"/>
                <w:sz w:val="32"/>
                <w:szCs w:val="32"/>
              </w:rPr>
            </w:pPr>
          </w:p>
          <w:p w14:paraId="798A39C0">
            <w:pPr>
              <w:spacing w:line="243" w:lineRule="auto"/>
              <w:jc w:val="both"/>
              <w:rPr>
                <w:rFonts w:ascii="Arial"/>
                <w:sz w:val="32"/>
                <w:szCs w:val="32"/>
              </w:rPr>
            </w:pPr>
          </w:p>
          <w:p w14:paraId="07EAAF2F">
            <w:pPr>
              <w:pStyle w:val="9"/>
              <w:spacing w:before="75" w:line="219" w:lineRule="auto"/>
              <w:jc w:val="both"/>
              <w:rPr>
                <w:sz w:val="32"/>
                <w:szCs w:val="32"/>
              </w:rPr>
            </w:pPr>
            <w:r>
              <w:rPr>
                <w:rFonts w:hint="eastAsia"/>
                <w:spacing w:val="1"/>
                <w:sz w:val="32"/>
                <w:szCs w:val="32"/>
                <w:lang w:val="en-US" w:eastAsia="zh-CN"/>
              </w:rPr>
              <w:t>三、</w:t>
            </w:r>
            <w:r>
              <w:rPr>
                <w:spacing w:val="1"/>
                <w:sz w:val="32"/>
                <w:szCs w:val="32"/>
              </w:rPr>
              <w:t>项目</w:t>
            </w:r>
            <w:r>
              <w:rPr>
                <w:spacing w:val="-1"/>
                <w:sz w:val="32"/>
                <w:szCs w:val="32"/>
              </w:rPr>
              <w:t>技术参数及</w:t>
            </w:r>
            <w:r>
              <w:rPr>
                <w:spacing w:val="1"/>
                <w:sz w:val="32"/>
                <w:szCs w:val="32"/>
              </w:rPr>
              <w:t>商务</w:t>
            </w:r>
            <w:r>
              <w:rPr>
                <w:spacing w:val="-1"/>
                <w:sz w:val="32"/>
                <w:szCs w:val="32"/>
              </w:rPr>
              <w:t>要求</w:t>
            </w:r>
          </w:p>
        </w:tc>
        <w:tc>
          <w:tcPr>
            <w:tcW w:w="9040" w:type="dxa"/>
            <w:vAlign w:val="top"/>
          </w:tcPr>
          <w:p w14:paraId="6809DB6D">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1.2 产品规格要求：①每张提货券至少包含≥6提卷纸，每提≥12卷，每包总重量≥1800g；②纸张层数≥5层；③材质：100%原浆纸。</w:t>
            </w:r>
          </w:p>
          <w:p w14:paraId="2304FB62">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1.3 产品质量要求：符合国家现行规范、合格要求，同时满足采购人要求。①整体：全新未使用过的原装合格产品，不含可迁移性荧光物质，质地柔软、皱纹均匀细腻；②外观：表面洁净，无蚊虫、异物、油污，不得有掉粉、变色、斑点、死褶、残缺、硬块等现象，侧边整齐，不变形；③气味：不得有异常气味。</w:t>
            </w:r>
          </w:p>
          <w:p w14:paraId="1035990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1.4 当提货券遗失时有登记补办机制。</w:t>
            </w:r>
          </w:p>
          <w:p w14:paraId="3BB655D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b/>
                <w:bCs/>
                <w:sz w:val="28"/>
                <w:szCs w:val="22"/>
              </w:rPr>
            </w:pPr>
            <w:r>
              <w:rPr>
                <w:rFonts w:hint="eastAsia" w:ascii="宋体" w:hAnsi="宋体" w:eastAsia="宋体" w:cs="宋体"/>
                <w:b/>
                <w:bCs/>
                <w:color w:val="000000"/>
                <w:sz w:val="28"/>
                <w:szCs w:val="28"/>
              </w:rPr>
              <w:t>2.其他要求：</w:t>
            </w:r>
          </w:p>
          <w:p w14:paraId="152E178A">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2.1 中标人应根据采购方需求，定制并发放卫生纸领取券或送货上门。</w:t>
            </w:r>
          </w:p>
          <w:p w14:paraId="0A51BB97">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2.2 不得限制卫生纸领取券的兑换时间。</w:t>
            </w:r>
          </w:p>
          <w:p w14:paraId="6056C5CF">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2.3 若产品质量及供货日期未达到要求，采购方则有权拒收货物并终止合同，一切损失及后果由供应商承担。</w:t>
            </w:r>
          </w:p>
          <w:p w14:paraId="0BE3432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2.4 因产品质量出现的任何安全问题，一律由供应商自行承担。</w:t>
            </w:r>
          </w:p>
          <w:p w14:paraId="6811CF56">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default" w:ascii="宋体" w:hAnsi="宋体" w:eastAsia="宋体" w:cs="宋体"/>
                <w:snapToGrid w:val="0"/>
                <w:color w:val="000000"/>
                <w:spacing w:val="2"/>
                <w:kern w:val="0"/>
                <w:sz w:val="28"/>
                <w:szCs w:val="28"/>
                <w:lang w:val="en-US" w:eastAsia="zh-CN" w:bidi="ar-SA"/>
              </w:rPr>
            </w:pPr>
            <w:r>
              <w:rPr>
                <w:rFonts w:hint="eastAsia" w:ascii="宋体" w:hAnsi="宋体" w:eastAsia="宋体" w:cs="宋体"/>
                <w:snapToGrid w:val="0"/>
                <w:color w:val="000000"/>
                <w:spacing w:val="2"/>
                <w:kern w:val="0"/>
                <w:sz w:val="28"/>
                <w:szCs w:val="28"/>
                <w:lang w:val="en-US" w:eastAsia="zh-CN" w:bidi="ar-SA"/>
              </w:rPr>
              <w:t>2.5 确定供应商后驻马店市政府采购电子商城下单。</w:t>
            </w:r>
          </w:p>
          <w:p w14:paraId="0C310B98">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eastAsia="宋体" w:cs="宋体" w:asciiTheme="minorEastAsia" w:hAnsiTheme="minorEastAsia"/>
                <w:color w:val="FF0000"/>
                <w:sz w:val="32"/>
                <w:szCs w:val="32"/>
                <w:lang w:val="en-US" w:eastAsia="zh-CN"/>
              </w:rPr>
            </w:pPr>
          </w:p>
        </w:tc>
      </w:tr>
    </w:tbl>
    <w:p w14:paraId="0FBC5243">
      <w:pPr>
        <w:spacing w:line="14" w:lineRule="auto"/>
        <w:rPr>
          <w:rFonts w:ascii="Arial"/>
          <w:sz w:val="2"/>
        </w:rPr>
      </w:pPr>
    </w:p>
    <w:p w14:paraId="0714FAD5">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default" w:ascii="宋体" w:hAnsi="宋体" w:eastAsia="宋体" w:cs="宋体"/>
          <w:snapToGrid w:val="0"/>
          <w:color w:val="000000"/>
          <w:spacing w:val="2"/>
          <w:kern w:val="0"/>
          <w:sz w:val="10"/>
          <w:szCs w:val="10"/>
          <w:lang w:val="en-US" w:eastAsia="zh-CN" w:bidi="ar-SA"/>
        </w:rPr>
      </w:pPr>
    </w:p>
    <w:p w14:paraId="469384EE">
      <w:pPr>
        <w:pStyle w:val="3"/>
        <w:ind w:left="0" w:leftChars="0" w:firstLine="320" w:firstLineChars="100"/>
        <w:rPr>
          <w:rFonts w:hint="default" w:eastAsia="仿宋_GB2312"/>
          <w:sz w:val="32"/>
          <w:szCs w:val="28"/>
          <w:lang w:val="en-US" w:eastAsia="zh-CN"/>
        </w:rPr>
      </w:pPr>
    </w:p>
    <w:sectPr>
      <w:pgSz w:w="11910" w:h="16840"/>
      <w:pgMar w:top="1134" w:right="625" w:bottom="1134" w:left="113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NjYjJiZTQzMWZkYzkzMDY4MGMwODg2MmJjNWNiMjQifQ=="/>
  </w:docVars>
  <w:rsids>
    <w:rsidRoot w:val="00000000"/>
    <w:rsid w:val="03816CF0"/>
    <w:rsid w:val="0DAA7A1B"/>
    <w:rsid w:val="0EE17BF8"/>
    <w:rsid w:val="101F1B2B"/>
    <w:rsid w:val="107E7EE2"/>
    <w:rsid w:val="1218192A"/>
    <w:rsid w:val="16155F88"/>
    <w:rsid w:val="197959BF"/>
    <w:rsid w:val="1AAB3719"/>
    <w:rsid w:val="2225242F"/>
    <w:rsid w:val="26655E3B"/>
    <w:rsid w:val="3163199F"/>
    <w:rsid w:val="3C8D44AB"/>
    <w:rsid w:val="4366410D"/>
    <w:rsid w:val="442171A7"/>
    <w:rsid w:val="4E07088D"/>
    <w:rsid w:val="54BB1B63"/>
    <w:rsid w:val="55C84189"/>
    <w:rsid w:val="5B9434BE"/>
    <w:rsid w:val="5D064100"/>
    <w:rsid w:val="60560A7E"/>
    <w:rsid w:val="62A526E9"/>
    <w:rsid w:val="64A86525"/>
    <w:rsid w:val="68830971"/>
    <w:rsid w:val="695C13C7"/>
    <w:rsid w:val="6FBF72AC"/>
    <w:rsid w:val="70222DB6"/>
    <w:rsid w:val="73983492"/>
    <w:rsid w:val="78224494"/>
    <w:rsid w:val="7FB941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2"/>
    <w:basedOn w:val="1"/>
    <w:next w:val="2"/>
    <w:qFormat/>
    <w:uiPriority w:val="0"/>
    <w:pPr>
      <w:spacing w:after="120" w:line="480" w:lineRule="auto"/>
      <w:ind w:firstLine="560" w:firstLineChars="200"/>
    </w:pPr>
    <w:rPr>
      <w:rFonts w:ascii="Calibri" w:hAnsi="Calibri" w:eastAsia="仿宋_GB2312"/>
      <w:sz w:val="28"/>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1260</Words>
  <Characters>1312</Characters>
  <TotalTime>16</TotalTime>
  <ScaleCrop>false</ScaleCrop>
  <LinksUpToDate>false</LinksUpToDate>
  <CharactersWithSpaces>1325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2024-04-18T16:26:00Z</dcterms:created>
  <dc:creator>Administrator</dc:creator>
  <cp:lastModifiedBy>驻马店市中医院招标办</cp:lastModifiedBy>
  <cp:lastPrinted>2025-02-20T00:58:00Z</cp:lastPrinted>
  <dcterms:modified xsi:type="dcterms:W3CDTF">2026-02-24T07:22:34Z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2024-04-18T16:26:51Z</vt:filetime>
  </property>
  <property fmtid="{D5CDD505-2E9C-101B-9397-08002B2CF9AE}" pid="4" name="UsrData">
    <vt:lpwstr>6620d9482c5135001f4fd140wl</vt:lpwstr>
  </property>
  <property fmtid="{D5CDD505-2E9C-101B-9397-08002B2CF9AE}" pid="5" name="KSOProductBuildVer">
    <vt:lpwstr>2052-12.1.0.25225</vt:lpwstr>
  </property>
  <property fmtid="{D5CDD505-2E9C-101B-9397-08002B2CF9AE}" pid="6" name="ICV">
    <vt:lpwstr>1CBA00B82C9741B5B89BB38E7DEA295C_13</vt:lpwstr>
  </property>
  <property fmtid="{D5CDD505-2E9C-101B-9397-08002B2CF9AE}" pid="7" name="KSOTemplateDocerSaveRecord">
    <vt:lpwstr>eyJoZGlkIjoiMTEyNGU5MjFiZWU2ZTkyMTZhZDU5NDk5ZTg5NzZkMzciLCJ1c2VySWQiOiIxMTM3NDM2MzI0In0=</vt:lpwstr>
  </property>
</Properties>
</file>